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721" w:rsidRDefault="00BB6721" w:rsidP="00BB6721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nusxuri" w:hAnsi="nusxuri"/>
          <w:b/>
          <w:color w:val="0A0A0A"/>
          <w:sz w:val="23"/>
          <w:szCs w:val="23"/>
        </w:rPr>
      </w:pPr>
      <w:r>
        <w:rPr>
          <w:rFonts w:ascii="Noto Serif Georgian" w:hAnsi="Noto Serif Georgian" w:cs="Sylfaen"/>
          <w:b/>
          <w:color w:val="0A0A0A"/>
          <w:sz w:val="23"/>
          <w:szCs w:val="23"/>
          <w:lang w:val="ka-GE"/>
        </w:rPr>
        <w:t>გ</w:t>
      </w:r>
      <w:proofErr w:type="spellStart"/>
      <w:r>
        <w:rPr>
          <w:rFonts w:ascii="Sylfaen" w:hAnsi="Sylfaen" w:cs="Sylfaen"/>
          <w:b/>
          <w:color w:val="0A0A0A"/>
          <w:sz w:val="23"/>
          <w:szCs w:val="23"/>
        </w:rPr>
        <w:t>ანცხადება</w:t>
      </w:r>
      <w:proofErr w:type="spellEnd"/>
    </w:p>
    <w:p w:rsidR="00BB6721" w:rsidRPr="00DA4355" w:rsidRDefault="00BB6721" w:rsidP="00BB6721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ylfaen" w:hAnsi="Sylfaen"/>
          <w:b/>
          <w:color w:val="0A0A0A"/>
          <w:sz w:val="23"/>
          <w:szCs w:val="23"/>
        </w:rPr>
      </w:pPr>
      <w:proofErr w:type="spellStart"/>
      <w:r w:rsidRPr="00DA4355">
        <w:rPr>
          <w:rFonts w:ascii="Sylfaen" w:hAnsi="Sylfaen" w:cs="Sylfaen"/>
          <w:b/>
          <w:color w:val="0A0A0A"/>
          <w:sz w:val="23"/>
          <w:szCs w:val="23"/>
        </w:rPr>
        <w:t>სს</w:t>
      </w:r>
      <w:proofErr w:type="spellEnd"/>
      <w:r w:rsidRPr="00DA4355">
        <w:rPr>
          <w:rFonts w:ascii="Sylfaen" w:hAnsi="Sylfaen"/>
          <w:b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b/>
          <w:color w:val="0A0A0A"/>
          <w:sz w:val="23"/>
          <w:szCs w:val="23"/>
        </w:rPr>
        <w:t>გეს</w:t>
      </w:r>
      <w:proofErr w:type="spellEnd"/>
      <w:r w:rsidRPr="00DA4355">
        <w:rPr>
          <w:rFonts w:ascii="Sylfaen" w:hAnsi="Sylfaen"/>
          <w:b/>
          <w:color w:val="0A0A0A"/>
          <w:sz w:val="23"/>
          <w:szCs w:val="23"/>
        </w:rPr>
        <w:t xml:space="preserve"> </w:t>
      </w:r>
      <w:r w:rsidRPr="00DA4355">
        <w:rPr>
          <w:rFonts w:ascii="Sylfaen" w:hAnsi="Sylfaen" w:cs="Cambria"/>
          <w:b/>
          <w:color w:val="0A0A0A"/>
          <w:sz w:val="23"/>
          <w:szCs w:val="23"/>
        </w:rPr>
        <w:t>„</w:t>
      </w:r>
      <w:proofErr w:type="spellStart"/>
      <w:proofErr w:type="gramStart"/>
      <w:r w:rsidRPr="00DA4355">
        <w:rPr>
          <w:rFonts w:ascii="Sylfaen" w:hAnsi="Sylfaen" w:cs="Sylfaen"/>
          <w:b/>
          <w:color w:val="0A0A0A"/>
          <w:sz w:val="23"/>
          <w:szCs w:val="23"/>
        </w:rPr>
        <w:t>საქრუსენერგო</w:t>
      </w:r>
      <w:proofErr w:type="spellEnd"/>
      <w:r w:rsidRPr="00DA4355">
        <w:rPr>
          <w:rFonts w:ascii="Sylfaen" w:hAnsi="Sylfaen" w:cs="Cambria"/>
          <w:b/>
          <w:color w:val="0A0A0A"/>
          <w:sz w:val="23"/>
          <w:szCs w:val="23"/>
        </w:rPr>
        <w:t>“</w:t>
      </w:r>
      <w:r w:rsidRPr="00DA4355">
        <w:rPr>
          <w:rFonts w:ascii="Sylfaen" w:hAnsi="Sylfaen"/>
          <w:b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b/>
          <w:color w:val="0A0A0A"/>
          <w:sz w:val="23"/>
          <w:szCs w:val="23"/>
        </w:rPr>
        <w:t>გიწვევთ</w:t>
      </w:r>
      <w:proofErr w:type="spellEnd"/>
      <w:proofErr w:type="gramEnd"/>
      <w:r w:rsidRPr="00DA4355">
        <w:rPr>
          <w:rFonts w:ascii="Sylfaen" w:hAnsi="Sylfaen"/>
          <w:b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b/>
          <w:color w:val="0A0A0A"/>
          <w:sz w:val="23"/>
          <w:szCs w:val="23"/>
        </w:rPr>
        <w:t>ფასთა</w:t>
      </w:r>
      <w:proofErr w:type="spellEnd"/>
      <w:r w:rsidRPr="00DA4355">
        <w:rPr>
          <w:rFonts w:ascii="Sylfaen" w:hAnsi="Sylfaen"/>
          <w:b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b/>
          <w:color w:val="0A0A0A"/>
          <w:sz w:val="23"/>
          <w:szCs w:val="23"/>
        </w:rPr>
        <w:t>გამოკითხვის</w:t>
      </w:r>
      <w:proofErr w:type="spellEnd"/>
      <w:r w:rsidRPr="00DA4355">
        <w:rPr>
          <w:rFonts w:ascii="Sylfaen" w:hAnsi="Sylfaen"/>
          <w:b/>
          <w:color w:val="0A0A0A"/>
          <w:sz w:val="23"/>
          <w:szCs w:val="23"/>
        </w:rPr>
        <w:t xml:space="preserve"> (</w:t>
      </w:r>
      <w:proofErr w:type="spellStart"/>
      <w:r w:rsidRPr="00DA4355">
        <w:rPr>
          <w:rFonts w:ascii="Sylfaen" w:hAnsi="Sylfaen" w:cs="Sylfaen"/>
          <w:b/>
          <w:color w:val="0A0A0A"/>
          <w:sz w:val="23"/>
          <w:szCs w:val="23"/>
        </w:rPr>
        <w:t>კონკურსის</w:t>
      </w:r>
      <w:proofErr w:type="spellEnd"/>
      <w:r w:rsidRPr="00DA4355">
        <w:rPr>
          <w:rFonts w:ascii="Sylfaen" w:hAnsi="Sylfaen"/>
          <w:b/>
          <w:color w:val="0A0A0A"/>
          <w:sz w:val="23"/>
          <w:szCs w:val="23"/>
        </w:rPr>
        <w:t xml:space="preserve">) </w:t>
      </w:r>
      <w:proofErr w:type="spellStart"/>
      <w:r w:rsidRPr="00DA4355">
        <w:rPr>
          <w:rFonts w:ascii="Sylfaen" w:hAnsi="Sylfaen" w:cs="Sylfaen"/>
          <w:b/>
          <w:color w:val="0A0A0A"/>
          <w:sz w:val="23"/>
          <w:szCs w:val="23"/>
        </w:rPr>
        <w:t>პროცედურაში</w:t>
      </w:r>
      <w:proofErr w:type="spellEnd"/>
      <w:r w:rsidRPr="00DA4355">
        <w:rPr>
          <w:rFonts w:ascii="Sylfaen" w:hAnsi="Sylfaen"/>
          <w:b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b/>
          <w:color w:val="0A0A0A"/>
          <w:sz w:val="23"/>
          <w:szCs w:val="23"/>
        </w:rPr>
        <w:t>მონაწილეობის</w:t>
      </w:r>
      <w:proofErr w:type="spellEnd"/>
      <w:r w:rsidRPr="00DA4355">
        <w:rPr>
          <w:rFonts w:ascii="Sylfaen" w:hAnsi="Sylfaen"/>
          <w:b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b/>
          <w:color w:val="0A0A0A"/>
          <w:sz w:val="23"/>
          <w:szCs w:val="23"/>
        </w:rPr>
        <w:t>მისაღებად</w:t>
      </w:r>
      <w:proofErr w:type="spellEnd"/>
    </w:p>
    <w:p w:rsidR="00BB6721" w:rsidRPr="00DA4355" w:rsidRDefault="00BB6721" w:rsidP="00BB6721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Sylfaen" w:hAnsi="Sylfaen"/>
          <w:b/>
          <w:color w:val="0A0A0A"/>
          <w:sz w:val="23"/>
          <w:szCs w:val="23"/>
        </w:rPr>
      </w:pPr>
      <w:r w:rsidRPr="00DA4355">
        <w:rPr>
          <w:rFonts w:ascii="Sylfaen" w:hAnsi="Sylfaen"/>
          <w:b/>
          <w:color w:val="0A0A0A"/>
          <w:sz w:val="23"/>
          <w:szCs w:val="23"/>
        </w:rPr>
        <w:t>(</w:t>
      </w:r>
      <w:proofErr w:type="spellStart"/>
      <w:r w:rsidRPr="00DA4355">
        <w:rPr>
          <w:rFonts w:ascii="Sylfaen" w:hAnsi="Sylfaen" w:cs="Sylfaen"/>
          <w:b/>
          <w:color w:val="0A0A0A"/>
          <w:sz w:val="23"/>
          <w:szCs w:val="23"/>
        </w:rPr>
        <w:t>შესყიდვის</w:t>
      </w:r>
      <w:proofErr w:type="spellEnd"/>
      <w:r w:rsidRPr="00DA4355">
        <w:rPr>
          <w:rFonts w:ascii="Sylfaen" w:hAnsi="Sylfaen"/>
          <w:b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b/>
          <w:color w:val="0A0A0A"/>
          <w:sz w:val="23"/>
          <w:szCs w:val="23"/>
        </w:rPr>
        <w:t>ობიექტი</w:t>
      </w:r>
      <w:proofErr w:type="spellEnd"/>
      <w:r w:rsidRPr="00DA4355">
        <w:rPr>
          <w:rFonts w:ascii="Sylfaen" w:hAnsi="Sylfaen"/>
          <w:b/>
          <w:color w:val="0A0A0A"/>
          <w:sz w:val="23"/>
          <w:szCs w:val="23"/>
        </w:rPr>
        <w:t xml:space="preserve">: </w:t>
      </w:r>
      <w:proofErr w:type="spellStart"/>
      <w:r w:rsidRPr="00DA4355">
        <w:rPr>
          <w:rFonts w:ascii="Sylfaen" w:hAnsi="Sylfaen" w:cs="Sylfaen"/>
          <w:b/>
          <w:color w:val="0A0A0A"/>
          <w:sz w:val="23"/>
          <w:szCs w:val="23"/>
        </w:rPr>
        <w:t>სხვადასხვა</w:t>
      </w:r>
      <w:proofErr w:type="spellEnd"/>
      <w:r w:rsidRPr="00DA4355">
        <w:rPr>
          <w:rFonts w:ascii="Sylfaen" w:hAnsi="Sylfaen"/>
          <w:b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b/>
          <w:color w:val="0A0A0A"/>
          <w:sz w:val="23"/>
          <w:szCs w:val="23"/>
        </w:rPr>
        <w:t>ზომის</w:t>
      </w:r>
      <w:proofErr w:type="spellEnd"/>
      <w:r w:rsidRPr="00DA4355">
        <w:rPr>
          <w:rFonts w:ascii="Sylfaen" w:hAnsi="Sylfaen"/>
          <w:b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b/>
          <w:color w:val="0A0A0A"/>
          <w:sz w:val="23"/>
          <w:szCs w:val="23"/>
        </w:rPr>
        <w:t>საბურავები</w:t>
      </w:r>
      <w:proofErr w:type="spellEnd"/>
      <w:r w:rsidRPr="00DA4355">
        <w:rPr>
          <w:rFonts w:ascii="Sylfaen" w:hAnsi="Sylfaen"/>
          <w:b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b/>
          <w:color w:val="0A0A0A"/>
          <w:sz w:val="23"/>
          <w:szCs w:val="23"/>
        </w:rPr>
        <w:t>და</w:t>
      </w:r>
      <w:proofErr w:type="spellEnd"/>
      <w:r w:rsidRPr="00DA4355">
        <w:rPr>
          <w:rFonts w:ascii="Sylfaen" w:hAnsi="Sylfaen"/>
          <w:b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b/>
          <w:color w:val="0A0A0A"/>
          <w:sz w:val="23"/>
          <w:szCs w:val="23"/>
        </w:rPr>
        <w:t>მათი</w:t>
      </w:r>
      <w:proofErr w:type="spellEnd"/>
      <w:r>
        <w:rPr>
          <w:rFonts w:ascii="Sylfaen" w:hAnsi="Sylfaen" w:cs="Sylfaen"/>
          <w:b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b/>
          <w:color w:val="0A0A0A"/>
          <w:sz w:val="23"/>
          <w:szCs w:val="23"/>
        </w:rPr>
        <w:t>მონტაჟი</w:t>
      </w:r>
      <w:proofErr w:type="spellEnd"/>
      <w:r>
        <w:rPr>
          <w:rFonts w:ascii="Sylfaen" w:hAnsi="Sylfaen" w:cs="Sylfaen"/>
          <w:b/>
          <w:color w:val="0A0A0A"/>
          <w:sz w:val="23"/>
          <w:szCs w:val="23"/>
        </w:rPr>
        <w:t>.</w:t>
      </w:r>
      <w:r w:rsidRPr="00DA4355">
        <w:rPr>
          <w:rFonts w:ascii="Sylfaen" w:hAnsi="Sylfaen"/>
          <w:b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b/>
          <w:color w:val="0A0A0A"/>
          <w:sz w:val="23"/>
          <w:szCs w:val="23"/>
        </w:rPr>
        <w:t>მიწოდება</w:t>
      </w:r>
      <w:proofErr w:type="spellEnd"/>
      <w:r>
        <w:rPr>
          <w:rFonts w:ascii="Sylfaen" w:hAnsi="Sylfaen" w:cs="Sylfaen"/>
          <w:b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b/>
          <w:color w:val="0A0A0A"/>
          <w:sz w:val="23"/>
          <w:szCs w:val="23"/>
        </w:rPr>
        <w:t>უნდა</w:t>
      </w:r>
      <w:proofErr w:type="spellEnd"/>
      <w:r w:rsidRPr="00DA4355">
        <w:rPr>
          <w:rFonts w:ascii="Sylfaen" w:hAnsi="Sylfaen"/>
          <w:b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b/>
          <w:color w:val="0A0A0A"/>
          <w:sz w:val="23"/>
          <w:szCs w:val="23"/>
        </w:rPr>
        <w:t>განხორციელდეს</w:t>
      </w:r>
      <w:proofErr w:type="spellEnd"/>
      <w:r w:rsidRPr="00DA4355">
        <w:rPr>
          <w:rFonts w:ascii="Sylfaen" w:hAnsi="Sylfaen"/>
          <w:b/>
          <w:color w:val="0A0A0A"/>
          <w:sz w:val="23"/>
          <w:szCs w:val="23"/>
        </w:rPr>
        <w:t xml:space="preserve"> 202</w:t>
      </w:r>
      <w:r>
        <w:rPr>
          <w:rFonts w:ascii="Sylfaen" w:hAnsi="Sylfaen"/>
          <w:b/>
          <w:color w:val="0A0A0A"/>
          <w:sz w:val="23"/>
          <w:szCs w:val="23"/>
          <w:lang w:val="ka-GE"/>
        </w:rPr>
        <w:t>6</w:t>
      </w:r>
      <w:r w:rsidRPr="00DA4355">
        <w:rPr>
          <w:rFonts w:ascii="Sylfaen" w:hAnsi="Sylfaen"/>
          <w:b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b/>
          <w:color w:val="0A0A0A"/>
          <w:sz w:val="23"/>
          <w:szCs w:val="23"/>
        </w:rPr>
        <w:t>წლის</w:t>
      </w:r>
      <w:proofErr w:type="spellEnd"/>
      <w:r w:rsidRPr="00DA4355">
        <w:rPr>
          <w:rFonts w:ascii="Sylfaen" w:hAnsi="Sylfaen"/>
          <w:b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b/>
          <w:color w:val="0A0A0A"/>
          <w:sz w:val="23"/>
          <w:szCs w:val="23"/>
        </w:rPr>
        <w:t>განმავლობაში</w:t>
      </w:r>
      <w:proofErr w:type="spellEnd"/>
      <w:r w:rsidRPr="00DA4355">
        <w:rPr>
          <w:rFonts w:ascii="Sylfaen" w:hAnsi="Sylfaen"/>
          <w:b/>
          <w:color w:val="0A0A0A"/>
          <w:sz w:val="23"/>
          <w:szCs w:val="23"/>
        </w:rPr>
        <w:t>)</w:t>
      </w:r>
    </w:p>
    <w:p w:rsidR="00BB6721" w:rsidRPr="00DA4355" w:rsidRDefault="00BB6721" w:rsidP="00BB6721">
      <w:pPr>
        <w:pStyle w:val="NormalWeb"/>
        <w:shd w:val="clear" w:color="auto" w:fill="FFFFFF"/>
        <w:spacing w:before="0" w:beforeAutospacing="0" w:after="300" w:afterAutospacing="0"/>
        <w:rPr>
          <w:rFonts w:ascii="nusxuri" w:hAnsi="nusxuri"/>
          <w:sz w:val="23"/>
          <w:szCs w:val="23"/>
        </w:rPr>
      </w:pPr>
      <w:r>
        <w:rPr>
          <w:rFonts w:ascii="Sylfaen" w:hAnsi="Sylfaen" w:cs="Sylfaen"/>
          <w:sz w:val="23"/>
          <w:szCs w:val="23"/>
          <w:lang w:val="ka-GE"/>
        </w:rPr>
        <w:t xml:space="preserve">      </w:t>
      </w:r>
      <w:proofErr w:type="spellStart"/>
      <w:proofErr w:type="gramStart"/>
      <w:r w:rsidRPr="00DA4355">
        <w:rPr>
          <w:rFonts w:ascii="Sylfaen" w:hAnsi="Sylfaen" w:cs="Sylfaen"/>
          <w:sz w:val="23"/>
          <w:szCs w:val="23"/>
        </w:rPr>
        <w:t>ქ</w:t>
      </w:r>
      <w:r w:rsidRPr="00DA4355">
        <w:rPr>
          <w:rFonts w:ascii="nusxuri" w:hAnsi="nusxuri"/>
          <w:sz w:val="23"/>
          <w:szCs w:val="23"/>
        </w:rPr>
        <w:t>.</w:t>
      </w:r>
      <w:r w:rsidRPr="00DA4355">
        <w:rPr>
          <w:rFonts w:ascii="Sylfaen" w:hAnsi="Sylfaen" w:cs="Sylfaen"/>
          <w:sz w:val="23"/>
          <w:szCs w:val="23"/>
        </w:rPr>
        <w:t>თბილისი</w:t>
      </w:r>
      <w:proofErr w:type="spellEnd"/>
      <w:proofErr w:type="gramEnd"/>
      <w:r w:rsidRPr="00DA4355">
        <w:rPr>
          <w:rFonts w:ascii="nusxuri" w:hAnsi="nusxuri"/>
          <w:sz w:val="23"/>
          <w:szCs w:val="23"/>
        </w:rPr>
        <w:t xml:space="preserve"> </w:t>
      </w:r>
      <w:r w:rsidRPr="00DA4355">
        <w:rPr>
          <w:rFonts w:asciiTheme="minorHAnsi" w:hAnsiTheme="minorHAnsi"/>
          <w:sz w:val="23"/>
          <w:szCs w:val="23"/>
          <w:lang w:val="ka-GE"/>
        </w:rPr>
        <w:t xml:space="preserve">                                                                                                    </w:t>
      </w:r>
      <w:r>
        <w:rPr>
          <w:rFonts w:asciiTheme="minorHAnsi" w:hAnsiTheme="minorHAnsi"/>
          <w:sz w:val="23"/>
          <w:szCs w:val="23"/>
          <w:lang w:val="ka-GE"/>
        </w:rPr>
        <w:t xml:space="preserve">              </w:t>
      </w:r>
      <w:r w:rsidRPr="00DA4355">
        <w:rPr>
          <w:rFonts w:asciiTheme="minorHAnsi" w:hAnsiTheme="minorHAnsi"/>
          <w:sz w:val="23"/>
          <w:szCs w:val="23"/>
          <w:lang w:val="ka-GE"/>
        </w:rPr>
        <w:t xml:space="preserve">            </w:t>
      </w:r>
      <w:r>
        <w:rPr>
          <w:rFonts w:ascii="Sylfaen" w:hAnsi="Sylfaen"/>
          <w:sz w:val="23"/>
          <w:szCs w:val="23"/>
          <w:lang w:val="ka-GE"/>
        </w:rPr>
        <w:t>15</w:t>
      </w:r>
      <w:r w:rsidRPr="00DA4355">
        <w:rPr>
          <w:rFonts w:ascii="nusxuri" w:hAnsi="nusxuri"/>
          <w:sz w:val="23"/>
          <w:szCs w:val="23"/>
        </w:rPr>
        <w:t xml:space="preserve">  </w:t>
      </w:r>
      <w:r>
        <w:rPr>
          <w:rFonts w:ascii="Sylfaen" w:hAnsi="Sylfaen" w:cs="Sylfaen"/>
          <w:sz w:val="23"/>
          <w:szCs w:val="23"/>
          <w:lang w:val="ka-GE"/>
        </w:rPr>
        <w:t>დეკემბერი</w:t>
      </w:r>
      <w:r w:rsidRPr="00DA4355">
        <w:rPr>
          <w:rFonts w:ascii="Sylfaen" w:hAnsi="Sylfaen"/>
          <w:sz w:val="23"/>
          <w:szCs w:val="23"/>
        </w:rPr>
        <w:t xml:space="preserve"> 202</w:t>
      </w:r>
      <w:r>
        <w:rPr>
          <w:rFonts w:ascii="Sylfaen" w:hAnsi="Sylfaen"/>
          <w:sz w:val="23"/>
          <w:szCs w:val="23"/>
          <w:lang w:val="ka-GE"/>
        </w:rPr>
        <w:t>5</w:t>
      </w:r>
      <w:r w:rsidRPr="00DA4355">
        <w:rPr>
          <w:rFonts w:ascii="Sylfaen" w:hAnsi="Sylfaen"/>
          <w:sz w:val="23"/>
          <w:szCs w:val="23"/>
        </w:rPr>
        <w:t xml:space="preserve"> </w:t>
      </w:r>
      <w:r w:rsidRPr="00DA4355">
        <w:rPr>
          <w:rFonts w:ascii="Sylfaen" w:hAnsi="Sylfaen" w:cs="Sylfaen"/>
          <w:sz w:val="23"/>
          <w:szCs w:val="23"/>
        </w:rPr>
        <w:t>წ</w:t>
      </w:r>
      <w:r w:rsidRPr="00DA4355">
        <w:rPr>
          <w:rFonts w:ascii="Sylfaen" w:hAnsi="Sylfaen"/>
          <w:sz w:val="23"/>
          <w:szCs w:val="23"/>
        </w:rPr>
        <w:t>.</w:t>
      </w:r>
    </w:p>
    <w:p w:rsidR="00BB6721" w:rsidRPr="00DA4355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color w:val="0A0A0A"/>
          <w:sz w:val="23"/>
          <w:szCs w:val="23"/>
        </w:rPr>
      </w:pPr>
      <w:r w:rsidRPr="00DA4355">
        <w:rPr>
          <w:rFonts w:ascii="Sylfaen" w:hAnsi="Sylfaen"/>
          <w:color w:val="0A0A0A"/>
          <w:sz w:val="23"/>
          <w:szCs w:val="23"/>
        </w:rPr>
        <w:t xml:space="preserve">1.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სს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გეს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r w:rsidRPr="00DA4355">
        <w:rPr>
          <w:rFonts w:ascii="Sylfaen" w:hAnsi="Sylfaen" w:cs="Cambria"/>
          <w:color w:val="0A0A0A"/>
          <w:sz w:val="23"/>
          <w:szCs w:val="23"/>
        </w:rPr>
        <w:t>„</w:t>
      </w:r>
      <w:proofErr w:type="spellStart"/>
      <w:proofErr w:type="gramStart"/>
      <w:r w:rsidRPr="00DA4355">
        <w:rPr>
          <w:rFonts w:ascii="Sylfaen" w:hAnsi="Sylfaen" w:cs="Sylfaen"/>
          <w:color w:val="0A0A0A"/>
          <w:sz w:val="23"/>
          <w:szCs w:val="23"/>
        </w:rPr>
        <w:t>საქრუსენერგო</w:t>
      </w:r>
      <w:proofErr w:type="spellEnd"/>
      <w:r w:rsidRPr="00DA4355">
        <w:rPr>
          <w:rFonts w:ascii="Sylfaen" w:hAnsi="Sylfaen" w:cs="Cambria"/>
          <w:color w:val="0A0A0A"/>
          <w:sz w:val="23"/>
          <w:szCs w:val="23"/>
        </w:rPr>
        <w:t>“</w:t>
      </w:r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შემდგომში</w:t>
      </w:r>
      <w:proofErr w:type="spellEnd"/>
      <w:proofErr w:type="gram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r w:rsidRPr="00DA4355">
        <w:rPr>
          <w:rFonts w:ascii="Sylfaen" w:hAnsi="Sylfaen" w:cs="Cambria"/>
          <w:color w:val="0A0A0A"/>
          <w:sz w:val="23"/>
          <w:szCs w:val="23"/>
        </w:rPr>
        <w:t>“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შემსყიდველი</w:t>
      </w:r>
      <w:proofErr w:type="spellEnd"/>
      <w:r w:rsidRPr="00DA4355">
        <w:rPr>
          <w:rFonts w:ascii="Sylfaen" w:hAnsi="Sylfaen" w:cs="Cambria"/>
          <w:color w:val="0A0A0A"/>
          <w:sz w:val="23"/>
          <w:szCs w:val="23"/>
        </w:rPr>
        <w:t>”</w:t>
      </w:r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ფლობს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სახსრებს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მითითებული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საქონლის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შესყიდვისთვის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.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ეს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სახსრები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გამოყენებული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იქნება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ამ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პროცედურის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ჩატარების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შედეგად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დადებული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შესყიდვის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შესახებ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ხელშეკრულების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უზრუნველსაყოფად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.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შემსყიდველი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პასუხისმგებელია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აღნიშნული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პროცედურის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შესაბამისად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დადგენილი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წესით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განხორციელებაზე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,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უფლებამოსილია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შეარჩიოს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მოსაწვევი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პირები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,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შეაფასოს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მათი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განაცხადები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და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გამარჯვებულის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გამოვლენიდან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არაუგვიანეს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1</w:t>
      </w:r>
      <w:r>
        <w:rPr>
          <w:rFonts w:ascii="Sylfaen" w:hAnsi="Sylfaen"/>
          <w:color w:val="0A0A0A"/>
          <w:sz w:val="23"/>
          <w:szCs w:val="23"/>
          <w:lang w:val="ka-GE"/>
        </w:rPr>
        <w:t>0 (ათი)</w:t>
      </w:r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დღისა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დადოს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მასთან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შესყიდვის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შესახებ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ხელშეკრულება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>.</w:t>
      </w:r>
    </w:p>
    <w:p w:rsidR="00BB6721" w:rsidRPr="00DA4355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color w:val="0A0A0A"/>
          <w:sz w:val="23"/>
          <w:szCs w:val="23"/>
        </w:rPr>
      </w:pPr>
      <w:r w:rsidRPr="00DA4355">
        <w:rPr>
          <w:rFonts w:ascii="Sylfaen" w:hAnsi="Sylfaen"/>
          <w:color w:val="0A0A0A"/>
          <w:sz w:val="23"/>
          <w:szCs w:val="23"/>
        </w:rPr>
        <w:t xml:space="preserve">2.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ზემოაღნიშნულიდან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გამომდინარე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,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შემსყიდველი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გიწვევთ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ფასთა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გამოკითხვის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(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კონკურსის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)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პროცედურაში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მონაწილეობის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მისაღებად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და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გთხოვთ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წარმოადგინოთ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თქვენი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განაცხადი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შემდეგი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დოკუმენტებისა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და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ფორმების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მიხედვით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>:</w:t>
      </w:r>
    </w:p>
    <w:p w:rsidR="00BB6721" w:rsidRPr="00DA4355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color w:val="0A0A0A"/>
          <w:sz w:val="23"/>
          <w:szCs w:val="23"/>
        </w:rPr>
      </w:pPr>
      <w:r w:rsidRPr="00DA4355">
        <w:rPr>
          <w:rFonts w:ascii="Sylfaen" w:hAnsi="Sylfaen" w:cs="Sylfaen"/>
          <w:color w:val="0A0A0A"/>
          <w:sz w:val="23"/>
          <w:szCs w:val="23"/>
        </w:rPr>
        <w:t>ა</w:t>
      </w:r>
      <w:r w:rsidRPr="00DA4355">
        <w:rPr>
          <w:rFonts w:ascii="Sylfaen" w:hAnsi="Sylfaen"/>
          <w:color w:val="0A0A0A"/>
          <w:sz w:val="23"/>
          <w:szCs w:val="23"/>
        </w:rPr>
        <w:t xml:space="preserve">)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განცხადება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მონაწილეობაზე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(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ფორმა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N2);</w:t>
      </w:r>
    </w:p>
    <w:p w:rsidR="00BB6721" w:rsidRPr="00DA4355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color w:val="0A0A0A"/>
          <w:sz w:val="23"/>
          <w:szCs w:val="23"/>
        </w:rPr>
      </w:pPr>
      <w:r w:rsidRPr="00DA4355">
        <w:rPr>
          <w:rFonts w:ascii="Sylfaen" w:hAnsi="Sylfaen" w:cs="Sylfaen"/>
          <w:color w:val="0A0A0A"/>
          <w:sz w:val="23"/>
          <w:szCs w:val="23"/>
        </w:rPr>
        <w:t>ბ</w:t>
      </w:r>
      <w:r w:rsidRPr="00DA4355">
        <w:rPr>
          <w:rFonts w:ascii="Sylfaen" w:hAnsi="Sylfaen"/>
          <w:color w:val="0A0A0A"/>
          <w:sz w:val="23"/>
          <w:szCs w:val="23"/>
        </w:rPr>
        <w:t xml:space="preserve">)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ინფორმაცია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r w:rsidRPr="00DA4355">
        <w:rPr>
          <w:rFonts w:ascii="Sylfaen" w:hAnsi="Sylfaen" w:cs="Sylfaen"/>
          <w:color w:val="0A0A0A"/>
          <w:sz w:val="23"/>
          <w:szCs w:val="23"/>
          <w:lang w:val="ka-GE"/>
        </w:rPr>
        <w:t>საქონლის მწარმოებლისა და ღირებულების შესახებ</w:t>
      </w:r>
      <w:r w:rsidRPr="00DA4355">
        <w:rPr>
          <w:rFonts w:ascii="Sylfaen" w:hAnsi="Sylfaen"/>
          <w:color w:val="0A0A0A"/>
          <w:sz w:val="23"/>
          <w:szCs w:val="23"/>
        </w:rPr>
        <w:t xml:space="preserve"> (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ფორმა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N3);</w:t>
      </w:r>
    </w:p>
    <w:p w:rsidR="00BB6721" w:rsidRPr="00DA4355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color w:val="0A0A0A"/>
          <w:sz w:val="23"/>
          <w:szCs w:val="23"/>
        </w:rPr>
      </w:pPr>
      <w:r w:rsidRPr="00DA4355">
        <w:rPr>
          <w:rFonts w:ascii="Sylfaen" w:hAnsi="Sylfaen" w:cs="Sylfaen"/>
          <w:color w:val="0A0A0A"/>
          <w:sz w:val="23"/>
          <w:szCs w:val="23"/>
        </w:rPr>
        <w:t>გ</w:t>
      </w:r>
      <w:r w:rsidRPr="00DA4355">
        <w:rPr>
          <w:rFonts w:ascii="Sylfaen" w:hAnsi="Sylfaen"/>
          <w:color w:val="0A0A0A"/>
          <w:sz w:val="23"/>
          <w:szCs w:val="23"/>
        </w:rPr>
        <w:t xml:space="preserve">)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ინფორმაცია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r w:rsidRPr="00DA4355">
        <w:rPr>
          <w:rFonts w:ascii="Sylfaen" w:hAnsi="Sylfaen" w:cs="Sylfaen"/>
          <w:color w:val="0A0A0A"/>
          <w:sz w:val="23"/>
          <w:szCs w:val="23"/>
          <w:lang w:val="ka-GE"/>
        </w:rPr>
        <w:t>შესაბამისობის</w:t>
      </w:r>
      <w:r w:rsidRPr="00DA4355">
        <w:rPr>
          <w:rFonts w:ascii="Sylfaen" w:hAnsi="Sylfaen"/>
          <w:color w:val="0A0A0A"/>
          <w:sz w:val="23"/>
          <w:szCs w:val="23"/>
          <w:lang w:val="ka-GE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და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მიწოდების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გრაფიკის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შესახებ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(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ფორმა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N4);</w:t>
      </w:r>
    </w:p>
    <w:p w:rsidR="00BB6721" w:rsidRPr="00DA4355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color w:val="0A0A0A"/>
          <w:sz w:val="23"/>
          <w:szCs w:val="23"/>
        </w:rPr>
      </w:pPr>
      <w:r w:rsidRPr="00DA4355">
        <w:rPr>
          <w:rFonts w:ascii="Sylfaen" w:hAnsi="Sylfaen" w:cs="Sylfaen"/>
          <w:color w:val="0A0A0A"/>
          <w:sz w:val="23"/>
          <w:szCs w:val="23"/>
        </w:rPr>
        <w:t>დ</w:t>
      </w:r>
      <w:r w:rsidRPr="00DA4355">
        <w:rPr>
          <w:rFonts w:ascii="Sylfaen" w:hAnsi="Sylfaen"/>
          <w:color w:val="0A0A0A"/>
          <w:sz w:val="23"/>
          <w:szCs w:val="23"/>
        </w:rPr>
        <w:t xml:space="preserve">)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გადახდა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განხორციელდება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საქონლის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მიწოდების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და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შესაბამისი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მიღება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r w:rsidRPr="00DA4355">
        <w:rPr>
          <w:rFonts w:ascii="Sylfaen" w:hAnsi="Sylfaen" w:cs="Cambria"/>
          <w:color w:val="0A0A0A"/>
          <w:sz w:val="23"/>
          <w:szCs w:val="23"/>
        </w:rPr>
        <w:t>–</w:t>
      </w:r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ჩაბარების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აქტის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გაფორმების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შემდეგ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10</w:t>
      </w:r>
      <w:r>
        <w:rPr>
          <w:rFonts w:ascii="Sylfaen" w:hAnsi="Sylfaen"/>
          <w:color w:val="0A0A0A"/>
          <w:sz w:val="23"/>
          <w:szCs w:val="23"/>
          <w:lang w:val="ka-GE"/>
        </w:rPr>
        <w:t xml:space="preserve"> (ათი)</w:t>
      </w:r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კალენდარული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დღის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ვადაში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>.</w:t>
      </w:r>
    </w:p>
    <w:p w:rsidR="00BB6721" w:rsidRPr="00DA4355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color w:val="0A0A0A"/>
          <w:sz w:val="23"/>
          <w:szCs w:val="23"/>
        </w:rPr>
      </w:pPr>
      <w:r w:rsidRPr="00DA4355">
        <w:rPr>
          <w:rFonts w:ascii="Sylfaen" w:hAnsi="Sylfaen"/>
          <w:color w:val="0A0A0A"/>
          <w:sz w:val="23"/>
          <w:szCs w:val="23"/>
        </w:rPr>
        <w:t xml:space="preserve">3.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განაცხადი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უნდა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წარმოადგინოთ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შემდეგ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მისამართზე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>:</w:t>
      </w:r>
    </w:p>
    <w:p w:rsidR="00BB6721" w:rsidRPr="00DA4355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color w:val="0A0A0A"/>
          <w:sz w:val="23"/>
          <w:szCs w:val="23"/>
        </w:rPr>
      </w:pPr>
      <w:r w:rsidRPr="00DA4355">
        <w:rPr>
          <w:rFonts w:ascii="Sylfaen" w:hAnsi="Sylfaen" w:cs="Sylfaen"/>
          <w:color w:val="0A0A0A"/>
          <w:sz w:val="23"/>
          <w:szCs w:val="23"/>
        </w:rPr>
        <w:t>ქ</w:t>
      </w:r>
      <w:r w:rsidRPr="00DA4355">
        <w:rPr>
          <w:rFonts w:ascii="Sylfaen" w:hAnsi="Sylfaen"/>
          <w:color w:val="0A0A0A"/>
          <w:sz w:val="23"/>
          <w:szCs w:val="23"/>
        </w:rPr>
        <w:t xml:space="preserve">.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თბილისი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მარკ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ბრონშტეინის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N1,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სს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გეს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r w:rsidRPr="00DA4355">
        <w:rPr>
          <w:rFonts w:ascii="Sylfaen" w:hAnsi="Sylfaen" w:cs="Cambria"/>
          <w:color w:val="0A0A0A"/>
          <w:sz w:val="23"/>
          <w:szCs w:val="23"/>
        </w:rPr>
        <w:t>„</w:t>
      </w:r>
      <w:proofErr w:type="spellStart"/>
      <w:proofErr w:type="gramStart"/>
      <w:r w:rsidRPr="00DA4355">
        <w:rPr>
          <w:rFonts w:ascii="Sylfaen" w:hAnsi="Sylfaen" w:cs="Sylfaen"/>
          <w:color w:val="0A0A0A"/>
          <w:sz w:val="23"/>
          <w:szCs w:val="23"/>
        </w:rPr>
        <w:t>საქრუსენერგო</w:t>
      </w:r>
      <w:proofErr w:type="spellEnd"/>
      <w:r w:rsidRPr="00DA4355">
        <w:rPr>
          <w:rFonts w:ascii="Sylfaen" w:hAnsi="Sylfaen" w:cs="Cambria"/>
          <w:color w:val="0A0A0A"/>
          <w:sz w:val="23"/>
          <w:szCs w:val="23"/>
        </w:rPr>
        <w:t>“</w:t>
      </w:r>
      <w:proofErr w:type="gramEnd"/>
      <w:r w:rsidRPr="00DA4355">
        <w:rPr>
          <w:rFonts w:ascii="Sylfaen" w:hAnsi="Sylfaen"/>
          <w:color w:val="0A0A0A"/>
          <w:sz w:val="23"/>
          <w:szCs w:val="23"/>
        </w:rPr>
        <w:t>-</w:t>
      </w:r>
      <w:r w:rsidRPr="00DA4355">
        <w:rPr>
          <w:rFonts w:ascii="Sylfaen" w:hAnsi="Sylfaen" w:cs="Sylfaen"/>
          <w:color w:val="0A0A0A"/>
          <w:sz w:val="23"/>
          <w:szCs w:val="23"/>
        </w:rPr>
        <w:t>ს</w:t>
      </w:r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შესყიდვების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სამსახური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>.</w:t>
      </w:r>
    </w:p>
    <w:p w:rsidR="00BB6721" w:rsidRPr="00DA4355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color w:val="0A0A0A"/>
          <w:sz w:val="23"/>
          <w:szCs w:val="23"/>
        </w:rPr>
      </w:pPr>
      <w:r w:rsidRPr="00DA4355">
        <w:rPr>
          <w:rFonts w:ascii="Sylfaen" w:hAnsi="Sylfaen"/>
          <w:color w:val="0A0A0A"/>
          <w:sz w:val="23"/>
          <w:szCs w:val="23"/>
        </w:rPr>
        <w:t xml:space="preserve">4.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განაცხადის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მიღების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ბოლო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proofErr w:type="gramStart"/>
      <w:r w:rsidRPr="00DA4355">
        <w:rPr>
          <w:rFonts w:ascii="Sylfaen" w:hAnsi="Sylfaen" w:cs="Sylfaen"/>
          <w:color w:val="0A0A0A"/>
          <w:sz w:val="23"/>
          <w:szCs w:val="23"/>
        </w:rPr>
        <w:t>ვადაა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r w:rsidRPr="00DA4355">
        <w:rPr>
          <w:rFonts w:ascii="Sylfaen" w:hAnsi="Sylfaen"/>
          <w:color w:val="0A0A0A"/>
          <w:sz w:val="23"/>
          <w:szCs w:val="23"/>
          <w:lang w:val="ka-GE"/>
        </w:rPr>
        <w:t xml:space="preserve"> </w:t>
      </w:r>
      <w:r w:rsidRPr="00DA4355">
        <w:rPr>
          <w:rFonts w:ascii="Sylfaen" w:hAnsi="Sylfaen"/>
          <w:color w:val="0A0A0A"/>
          <w:sz w:val="23"/>
          <w:szCs w:val="23"/>
        </w:rPr>
        <w:t>202</w:t>
      </w:r>
      <w:r>
        <w:rPr>
          <w:rFonts w:ascii="Sylfaen" w:hAnsi="Sylfaen"/>
          <w:color w:val="0A0A0A"/>
          <w:sz w:val="23"/>
          <w:szCs w:val="23"/>
          <w:lang w:val="ka-GE"/>
        </w:rPr>
        <w:t>5</w:t>
      </w:r>
      <w:proofErr w:type="gram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r w:rsidRPr="00DA4355">
        <w:rPr>
          <w:rFonts w:ascii="Sylfaen" w:hAnsi="Sylfaen"/>
          <w:color w:val="0A0A0A"/>
          <w:sz w:val="23"/>
          <w:szCs w:val="23"/>
          <w:lang w:val="ka-GE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წლის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 </w:t>
      </w:r>
      <w:r>
        <w:rPr>
          <w:rFonts w:ascii="Sylfaen" w:hAnsi="Sylfaen"/>
          <w:color w:val="0A0A0A"/>
          <w:sz w:val="23"/>
          <w:szCs w:val="23"/>
          <w:lang w:val="ka-GE"/>
        </w:rPr>
        <w:t>24</w:t>
      </w:r>
      <w:r w:rsidRPr="00DA4355">
        <w:rPr>
          <w:rFonts w:ascii="Sylfaen" w:hAnsi="Sylfaen"/>
          <w:color w:val="0A0A0A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A0A0A"/>
          <w:sz w:val="23"/>
          <w:szCs w:val="23"/>
          <w:lang w:val="ka-GE"/>
        </w:rPr>
        <w:t>დეკემბერი</w:t>
      </w:r>
      <w:r w:rsidRPr="00DA4355">
        <w:rPr>
          <w:rFonts w:ascii="Sylfaen" w:hAnsi="Sylfaen"/>
          <w:color w:val="0A0A0A"/>
          <w:sz w:val="23"/>
          <w:szCs w:val="23"/>
        </w:rPr>
        <w:t xml:space="preserve"> 16:00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საათი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>.</w:t>
      </w:r>
    </w:p>
    <w:p w:rsidR="00BB6721" w:rsidRPr="00DA4355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color w:val="0A0A0A"/>
          <w:sz w:val="23"/>
          <w:szCs w:val="23"/>
        </w:rPr>
      </w:pP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აღნიშნული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ვადის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შემდეგ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წარმოდგენილი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განაცხადი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არ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განიხილება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>.</w:t>
      </w:r>
    </w:p>
    <w:p w:rsidR="00BB6721" w:rsidRPr="00DA4355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color w:val="0A0A0A"/>
          <w:sz w:val="23"/>
          <w:szCs w:val="23"/>
          <w:lang w:val="ka-GE"/>
        </w:rPr>
      </w:pPr>
      <w:r w:rsidRPr="00DA4355">
        <w:rPr>
          <w:rFonts w:ascii="Sylfaen" w:hAnsi="Sylfaen"/>
          <w:color w:val="0A0A0A"/>
          <w:sz w:val="23"/>
          <w:szCs w:val="23"/>
        </w:rPr>
        <w:t xml:space="preserve">5. </w:t>
      </w:r>
      <w:bookmarkStart w:id="0" w:name="_Hlk124511004"/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განაცხადები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შეფასდება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20</w:t>
      </w:r>
      <w:r w:rsidRPr="00DA4355">
        <w:rPr>
          <w:rFonts w:ascii="Sylfaen" w:hAnsi="Sylfaen"/>
          <w:color w:val="0A0A0A"/>
          <w:sz w:val="23"/>
          <w:szCs w:val="23"/>
          <w:lang w:val="ka-GE"/>
        </w:rPr>
        <w:t>2</w:t>
      </w:r>
      <w:r>
        <w:rPr>
          <w:rFonts w:ascii="Sylfaen" w:hAnsi="Sylfaen"/>
          <w:color w:val="0A0A0A"/>
          <w:sz w:val="23"/>
          <w:szCs w:val="23"/>
          <w:lang w:val="ka-GE"/>
        </w:rPr>
        <w:t>5</w:t>
      </w:r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r w:rsidRPr="00DA4355">
        <w:rPr>
          <w:rFonts w:ascii="Sylfaen" w:hAnsi="Sylfaen" w:cs="Sylfaen"/>
          <w:color w:val="0A0A0A"/>
          <w:sz w:val="23"/>
          <w:szCs w:val="23"/>
        </w:rPr>
        <w:t>წ</w:t>
      </w:r>
      <w:r w:rsidRPr="00DA4355">
        <w:rPr>
          <w:rFonts w:ascii="Sylfaen" w:hAnsi="Sylfaen"/>
          <w:color w:val="0A0A0A"/>
          <w:sz w:val="23"/>
          <w:szCs w:val="23"/>
        </w:rPr>
        <w:t xml:space="preserve">.  </w:t>
      </w:r>
      <w:r>
        <w:rPr>
          <w:rFonts w:ascii="Sylfaen" w:hAnsi="Sylfaen"/>
          <w:color w:val="0A0A0A"/>
          <w:sz w:val="23"/>
          <w:szCs w:val="23"/>
          <w:lang w:val="ka-GE"/>
        </w:rPr>
        <w:t>24</w:t>
      </w:r>
      <w:r w:rsidRPr="00DA4355">
        <w:rPr>
          <w:rFonts w:ascii="Sylfaen" w:hAnsi="Sylfaen"/>
          <w:color w:val="0A0A0A"/>
          <w:sz w:val="23"/>
          <w:szCs w:val="23"/>
          <w:lang w:val="ka-GE"/>
        </w:rPr>
        <w:t xml:space="preserve"> </w:t>
      </w:r>
      <w:r>
        <w:rPr>
          <w:rFonts w:ascii="Sylfaen" w:hAnsi="Sylfaen" w:cs="Sylfaen"/>
          <w:color w:val="0A0A0A"/>
          <w:sz w:val="23"/>
          <w:szCs w:val="23"/>
          <w:lang w:val="ka-GE"/>
        </w:rPr>
        <w:t>დეკემბერს</w:t>
      </w:r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შემდეგ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მისამართზე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: </w:t>
      </w:r>
      <w:r w:rsidRPr="00DA4355">
        <w:rPr>
          <w:rFonts w:ascii="Sylfaen" w:hAnsi="Sylfaen" w:cs="Sylfaen"/>
          <w:color w:val="0A0A0A"/>
          <w:sz w:val="23"/>
          <w:szCs w:val="23"/>
        </w:rPr>
        <w:t>ქ</w:t>
      </w:r>
      <w:r w:rsidRPr="00DA4355">
        <w:rPr>
          <w:rFonts w:ascii="Sylfaen" w:hAnsi="Sylfaen"/>
          <w:color w:val="0A0A0A"/>
          <w:sz w:val="23"/>
          <w:szCs w:val="23"/>
        </w:rPr>
        <w:t xml:space="preserve">.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თბილისი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მარკ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ბრონშტეინის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N1,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სს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გეს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r w:rsidRPr="00DA4355">
        <w:rPr>
          <w:rFonts w:ascii="Sylfaen" w:hAnsi="Sylfaen" w:cs="Cambria"/>
          <w:color w:val="0A0A0A"/>
          <w:sz w:val="23"/>
          <w:szCs w:val="23"/>
        </w:rPr>
        <w:t>„</w:t>
      </w:r>
      <w:proofErr w:type="spellStart"/>
      <w:proofErr w:type="gramStart"/>
      <w:r w:rsidRPr="00DA4355">
        <w:rPr>
          <w:rFonts w:ascii="Sylfaen" w:hAnsi="Sylfaen" w:cs="Sylfaen"/>
          <w:color w:val="0A0A0A"/>
          <w:sz w:val="23"/>
          <w:szCs w:val="23"/>
        </w:rPr>
        <w:t>საქრუსენერგო</w:t>
      </w:r>
      <w:proofErr w:type="spellEnd"/>
      <w:r w:rsidRPr="00DA4355">
        <w:rPr>
          <w:rFonts w:ascii="Sylfaen" w:hAnsi="Sylfaen" w:cs="Cambria"/>
          <w:color w:val="0A0A0A"/>
          <w:sz w:val="23"/>
          <w:szCs w:val="23"/>
        </w:rPr>
        <w:t>“</w:t>
      </w:r>
      <w:proofErr w:type="gramEnd"/>
      <w:r w:rsidRPr="00DA4355">
        <w:rPr>
          <w:rFonts w:ascii="Sylfaen" w:hAnsi="Sylfaen"/>
          <w:color w:val="0A0A0A"/>
          <w:sz w:val="23"/>
          <w:szCs w:val="23"/>
          <w:lang w:val="ka-GE"/>
        </w:rPr>
        <w:t>-ს შესყიდვების სამსახური.</w:t>
      </w:r>
    </w:p>
    <w:bookmarkEnd w:id="0"/>
    <w:p w:rsidR="00BB6721" w:rsidRPr="003F69BB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b/>
          <w:color w:val="0A0A0A"/>
          <w:sz w:val="23"/>
          <w:szCs w:val="23"/>
        </w:rPr>
      </w:pPr>
      <w:r w:rsidRPr="00DA4355">
        <w:rPr>
          <w:rFonts w:ascii="Sylfaen" w:hAnsi="Sylfaen"/>
          <w:color w:val="0A0A0A"/>
          <w:sz w:val="23"/>
          <w:szCs w:val="23"/>
        </w:rPr>
        <w:t xml:space="preserve">6. </w:t>
      </w:r>
      <w:proofErr w:type="spellStart"/>
      <w:r w:rsidRPr="003F69BB">
        <w:rPr>
          <w:rFonts w:ascii="Sylfaen" w:hAnsi="Sylfaen" w:cs="Sylfaen"/>
          <w:b/>
          <w:color w:val="0A0A0A"/>
          <w:sz w:val="23"/>
          <w:szCs w:val="23"/>
        </w:rPr>
        <w:t>განაცხადი</w:t>
      </w:r>
      <w:proofErr w:type="spellEnd"/>
      <w:r w:rsidRPr="003F69BB">
        <w:rPr>
          <w:rFonts w:ascii="Sylfaen" w:hAnsi="Sylfaen"/>
          <w:b/>
          <w:color w:val="0A0A0A"/>
          <w:sz w:val="23"/>
          <w:szCs w:val="23"/>
        </w:rPr>
        <w:t xml:space="preserve"> </w:t>
      </w:r>
      <w:proofErr w:type="spellStart"/>
      <w:r w:rsidRPr="003F69BB">
        <w:rPr>
          <w:rFonts w:ascii="Sylfaen" w:hAnsi="Sylfaen" w:cs="Sylfaen"/>
          <w:b/>
          <w:color w:val="0A0A0A"/>
          <w:sz w:val="23"/>
          <w:szCs w:val="23"/>
        </w:rPr>
        <w:t>წარდგენილ</w:t>
      </w:r>
      <w:proofErr w:type="spellEnd"/>
      <w:r w:rsidRPr="003F69BB">
        <w:rPr>
          <w:rFonts w:ascii="Sylfaen" w:hAnsi="Sylfaen"/>
          <w:b/>
          <w:color w:val="0A0A0A"/>
          <w:sz w:val="23"/>
          <w:szCs w:val="23"/>
        </w:rPr>
        <w:t xml:space="preserve"> </w:t>
      </w:r>
      <w:proofErr w:type="spellStart"/>
      <w:r w:rsidRPr="003F69BB">
        <w:rPr>
          <w:rFonts w:ascii="Sylfaen" w:hAnsi="Sylfaen" w:cs="Sylfaen"/>
          <w:b/>
          <w:color w:val="0A0A0A"/>
          <w:sz w:val="23"/>
          <w:szCs w:val="23"/>
        </w:rPr>
        <w:t>უნდა</w:t>
      </w:r>
      <w:proofErr w:type="spellEnd"/>
      <w:r w:rsidRPr="003F69BB">
        <w:rPr>
          <w:rFonts w:ascii="Sylfaen" w:hAnsi="Sylfaen"/>
          <w:b/>
          <w:color w:val="0A0A0A"/>
          <w:sz w:val="23"/>
          <w:szCs w:val="23"/>
        </w:rPr>
        <w:t xml:space="preserve"> </w:t>
      </w:r>
      <w:proofErr w:type="spellStart"/>
      <w:r w:rsidRPr="003F69BB">
        <w:rPr>
          <w:rFonts w:ascii="Sylfaen" w:hAnsi="Sylfaen" w:cs="Sylfaen"/>
          <w:b/>
          <w:color w:val="0A0A0A"/>
          <w:sz w:val="23"/>
          <w:szCs w:val="23"/>
        </w:rPr>
        <w:t>იქნას</w:t>
      </w:r>
      <w:proofErr w:type="spellEnd"/>
      <w:r w:rsidRPr="003F69BB">
        <w:rPr>
          <w:rFonts w:ascii="Sylfaen" w:hAnsi="Sylfaen"/>
          <w:b/>
          <w:color w:val="0A0A0A"/>
          <w:sz w:val="23"/>
          <w:szCs w:val="23"/>
        </w:rPr>
        <w:t xml:space="preserve"> </w:t>
      </w:r>
      <w:proofErr w:type="spellStart"/>
      <w:r w:rsidRPr="003F69BB">
        <w:rPr>
          <w:rFonts w:ascii="Sylfaen" w:hAnsi="Sylfaen" w:cs="Sylfaen"/>
          <w:b/>
          <w:color w:val="0A0A0A"/>
          <w:sz w:val="23"/>
          <w:szCs w:val="23"/>
        </w:rPr>
        <w:t>ქართულ</w:t>
      </w:r>
      <w:proofErr w:type="spellEnd"/>
      <w:r w:rsidRPr="003F69BB">
        <w:rPr>
          <w:rFonts w:ascii="Sylfaen" w:hAnsi="Sylfaen"/>
          <w:b/>
          <w:color w:val="0A0A0A"/>
          <w:sz w:val="23"/>
          <w:szCs w:val="23"/>
        </w:rPr>
        <w:t xml:space="preserve"> </w:t>
      </w:r>
      <w:proofErr w:type="spellStart"/>
      <w:r w:rsidRPr="003F69BB">
        <w:rPr>
          <w:rFonts w:ascii="Sylfaen" w:hAnsi="Sylfaen" w:cs="Sylfaen"/>
          <w:b/>
          <w:color w:val="0A0A0A"/>
          <w:sz w:val="23"/>
          <w:szCs w:val="23"/>
        </w:rPr>
        <w:t>ენაზე</w:t>
      </w:r>
      <w:proofErr w:type="spellEnd"/>
      <w:r w:rsidRPr="003F69BB">
        <w:rPr>
          <w:rFonts w:ascii="Sylfaen" w:hAnsi="Sylfaen" w:cs="Sylfaen"/>
          <w:b/>
          <w:color w:val="0A0A0A"/>
          <w:sz w:val="23"/>
          <w:szCs w:val="23"/>
          <w:lang w:val="ka-GE"/>
        </w:rPr>
        <w:t>,</w:t>
      </w:r>
      <w:r w:rsidRPr="00DA4355">
        <w:rPr>
          <w:rFonts w:ascii="Sylfaen" w:hAnsi="Sylfaen"/>
          <w:color w:val="0A0A0A"/>
          <w:sz w:val="23"/>
          <w:szCs w:val="23"/>
          <w:lang w:val="ka-GE"/>
        </w:rPr>
        <w:t xml:space="preserve"> </w:t>
      </w:r>
      <w:r w:rsidRPr="00DA4355">
        <w:rPr>
          <w:rFonts w:ascii="Sylfaen" w:hAnsi="Sylfaen"/>
          <w:b/>
          <w:color w:val="0A0A0A"/>
          <w:sz w:val="23"/>
          <w:szCs w:val="23"/>
          <w:lang w:val="ka-GE"/>
        </w:rPr>
        <w:t>დალუქულ კონვერტში</w:t>
      </w:r>
      <w:r w:rsidRPr="00DA4355">
        <w:rPr>
          <w:rFonts w:ascii="Sylfaen" w:hAnsi="Sylfaen"/>
          <w:color w:val="0A0A0A"/>
          <w:sz w:val="23"/>
          <w:szCs w:val="23"/>
          <w:lang w:val="ka-GE"/>
        </w:rPr>
        <w:t xml:space="preserve"> </w:t>
      </w:r>
      <w:r w:rsidRPr="003F69BB">
        <w:rPr>
          <w:rFonts w:ascii="Sylfaen" w:hAnsi="Sylfaen" w:cs="Sylfaen"/>
          <w:b/>
          <w:color w:val="0A0A0A"/>
          <w:sz w:val="23"/>
          <w:szCs w:val="23"/>
        </w:rPr>
        <w:t>მე</w:t>
      </w:r>
      <w:r w:rsidRPr="003F69BB">
        <w:rPr>
          <w:rFonts w:ascii="Sylfaen" w:hAnsi="Sylfaen"/>
          <w:b/>
          <w:color w:val="0A0A0A"/>
          <w:sz w:val="23"/>
          <w:szCs w:val="23"/>
        </w:rPr>
        <w:t xml:space="preserve">-3 </w:t>
      </w:r>
      <w:proofErr w:type="spellStart"/>
      <w:r w:rsidRPr="003F69BB">
        <w:rPr>
          <w:rFonts w:ascii="Sylfaen" w:hAnsi="Sylfaen" w:cs="Sylfaen"/>
          <w:b/>
          <w:color w:val="0A0A0A"/>
          <w:sz w:val="23"/>
          <w:szCs w:val="23"/>
        </w:rPr>
        <w:t>პუნქტში</w:t>
      </w:r>
      <w:proofErr w:type="spellEnd"/>
      <w:r w:rsidRPr="003F69BB">
        <w:rPr>
          <w:rFonts w:ascii="Sylfaen" w:hAnsi="Sylfaen"/>
          <w:b/>
          <w:color w:val="0A0A0A"/>
          <w:sz w:val="23"/>
          <w:szCs w:val="23"/>
        </w:rPr>
        <w:t xml:space="preserve"> </w:t>
      </w:r>
      <w:proofErr w:type="spellStart"/>
      <w:r w:rsidRPr="003F69BB">
        <w:rPr>
          <w:rFonts w:ascii="Sylfaen" w:hAnsi="Sylfaen" w:cs="Sylfaen"/>
          <w:b/>
          <w:color w:val="0A0A0A"/>
          <w:sz w:val="23"/>
          <w:szCs w:val="23"/>
        </w:rPr>
        <w:t>მითითებულ</w:t>
      </w:r>
      <w:proofErr w:type="spellEnd"/>
      <w:r w:rsidRPr="003F69BB">
        <w:rPr>
          <w:rFonts w:ascii="Sylfaen" w:hAnsi="Sylfaen"/>
          <w:b/>
          <w:color w:val="0A0A0A"/>
          <w:sz w:val="23"/>
          <w:szCs w:val="23"/>
        </w:rPr>
        <w:t xml:space="preserve"> </w:t>
      </w:r>
      <w:proofErr w:type="spellStart"/>
      <w:r w:rsidRPr="003F69BB">
        <w:rPr>
          <w:rFonts w:ascii="Sylfaen" w:hAnsi="Sylfaen" w:cs="Sylfaen"/>
          <w:b/>
          <w:color w:val="0A0A0A"/>
          <w:sz w:val="23"/>
          <w:szCs w:val="23"/>
        </w:rPr>
        <w:t>მისამართზე</w:t>
      </w:r>
      <w:proofErr w:type="spellEnd"/>
      <w:r w:rsidRPr="003F69BB">
        <w:rPr>
          <w:rFonts w:ascii="Sylfaen" w:hAnsi="Sylfaen"/>
          <w:b/>
          <w:color w:val="0A0A0A"/>
          <w:sz w:val="23"/>
          <w:szCs w:val="23"/>
        </w:rPr>
        <w:t>.</w:t>
      </w:r>
    </w:p>
    <w:p w:rsidR="00BB6721" w:rsidRPr="00DA4355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color w:val="0A0A0A"/>
          <w:sz w:val="23"/>
          <w:szCs w:val="23"/>
        </w:rPr>
      </w:pPr>
      <w:r w:rsidRPr="00DA4355">
        <w:rPr>
          <w:rFonts w:ascii="Sylfaen" w:hAnsi="Sylfaen"/>
          <w:color w:val="0A0A0A"/>
          <w:sz w:val="23"/>
          <w:szCs w:val="23"/>
        </w:rPr>
        <w:t xml:space="preserve">7.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ფასები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შემოთავაზებულ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უნდა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იქნას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ეროვნულ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ვალუტაში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(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სხვა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ვალუტაში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წარმოდგენილი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წინადადება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არ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განიხილება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>);</w:t>
      </w:r>
    </w:p>
    <w:p w:rsidR="00BB6721" w:rsidRPr="00DA4355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color w:val="0A0A0A"/>
          <w:sz w:val="23"/>
          <w:szCs w:val="23"/>
        </w:rPr>
      </w:pPr>
      <w:r w:rsidRPr="00DA4355">
        <w:rPr>
          <w:rFonts w:ascii="Sylfaen" w:hAnsi="Sylfaen"/>
          <w:color w:val="0A0A0A"/>
          <w:sz w:val="23"/>
          <w:szCs w:val="23"/>
        </w:rPr>
        <w:t xml:space="preserve">8.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მიწოდება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იწარმოებს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ფასებისა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და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მიწოდების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გრაფიკის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შესახებ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წარმოდგენილი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ინფორმაციის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შესაბამისად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>.</w:t>
      </w:r>
    </w:p>
    <w:p w:rsidR="00BB6721" w:rsidRPr="00DA4355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color w:val="0A0A0A"/>
          <w:sz w:val="23"/>
          <w:szCs w:val="23"/>
        </w:rPr>
      </w:pPr>
      <w:r w:rsidRPr="00DA4355">
        <w:rPr>
          <w:rFonts w:ascii="Sylfaen" w:hAnsi="Sylfaen"/>
          <w:color w:val="0A0A0A"/>
          <w:sz w:val="23"/>
          <w:szCs w:val="23"/>
        </w:rPr>
        <w:lastRenderedPageBreak/>
        <w:t xml:space="preserve">9.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განაცხადი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ძალაშია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მინიმუმ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30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კალენდარული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დღის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განმავლობაში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მისი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წარდგენის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დღიდან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>.</w:t>
      </w:r>
    </w:p>
    <w:p w:rsidR="00BB6721" w:rsidRPr="00DA4355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color w:val="0A0A0A"/>
          <w:sz w:val="23"/>
          <w:szCs w:val="23"/>
        </w:rPr>
      </w:pPr>
      <w:r w:rsidRPr="00DA4355">
        <w:rPr>
          <w:rFonts w:ascii="Sylfaen" w:hAnsi="Sylfaen"/>
          <w:color w:val="0A0A0A"/>
          <w:sz w:val="23"/>
          <w:szCs w:val="23"/>
        </w:rPr>
        <w:t xml:space="preserve">10.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შემოსული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განაცხადის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შეფასება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იწარმოებს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r w:rsidRPr="00DA4355">
        <w:rPr>
          <w:rFonts w:ascii="Sylfaen" w:hAnsi="Sylfaen" w:cs="Cambria"/>
          <w:color w:val="0A0A0A"/>
          <w:sz w:val="23"/>
          <w:szCs w:val="23"/>
        </w:rPr>
        <w:t>“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ტექნიკური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შესაბამისობისა</w:t>
      </w:r>
      <w:proofErr w:type="spellEnd"/>
      <w:r w:rsidRPr="00DA4355">
        <w:rPr>
          <w:rFonts w:ascii="Sylfaen" w:hAnsi="Sylfaen" w:cs="Cambria"/>
          <w:color w:val="0A0A0A"/>
          <w:sz w:val="23"/>
          <w:szCs w:val="23"/>
        </w:rPr>
        <w:t>”</w:t>
      </w:r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და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r w:rsidRPr="00DA4355">
        <w:rPr>
          <w:rFonts w:ascii="Sylfaen" w:hAnsi="Sylfaen" w:cs="Cambria"/>
          <w:color w:val="0A0A0A"/>
          <w:sz w:val="23"/>
          <w:szCs w:val="23"/>
        </w:rPr>
        <w:t>“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ფასებისა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და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მიწოდების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გრაფიკის</w:t>
      </w:r>
      <w:proofErr w:type="spellEnd"/>
      <w:r w:rsidRPr="00DA4355">
        <w:rPr>
          <w:rFonts w:ascii="Sylfaen" w:hAnsi="Sylfaen" w:cs="Cambria"/>
          <w:color w:val="0A0A0A"/>
          <w:sz w:val="23"/>
          <w:szCs w:val="23"/>
        </w:rPr>
        <w:t>”</w:t>
      </w:r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ფორმების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მიხედვით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.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განაცხადი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,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რომელიც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არ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პასუხობს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r w:rsidRPr="00DA4355">
        <w:rPr>
          <w:rFonts w:ascii="Sylfaen" w:hAnsi="Sylfaen" w:cs="Sylfaen"/>
          <w:color w:val="0A0A0A"/>
          <w:sz w:val="23"/>
          <w:szCs w:val="23"/>
        </w:rPr>
        <w:t>მე</w:t>
      </w:r>
      <w:r w:rsidRPr="00DA4355">
        <w:rPr>
          <w:rFonts w:ascii="Sylfaen" w:hAnsi="Sylfaen"/>
          <w:color w:val="0A0A0A"/>
          <w:sz w:val="23"/>
          <w:szCs w:val="23"/>
        </w:rPr>
        <w:t xml:space="preserve">-2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პუნქტში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აღნიშნულ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პირობებს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იქნება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უარყოფილი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,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როგორც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ფასთა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გამოკითხვის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(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კონკურსის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)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პროცედურაში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მონაწილისთვის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გაგზავნილ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მოწვევაში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მითითებულ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მოთხოვნებთან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შეუსაბამო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>.</w:t>
      </w:r>
    </w:p>
    <w:p w:rsidR="00BB6721" w:rsidRPr="00DA4355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color w:val="0A0A0A"/>
          <w:sz w:val="23"/>
          <w:szCs w:val="23"/>
        </w:rPr>
      </w:pPr>
      <w:r w:rsidRPr="00DA4355">
        <w:rPr>
          <w:rFonts w:ascii="Sylfaen" w:hAnsi="Sylfaen"/>
          <w:color w:val="0A0A0A"/>
          <w:sz w:val="23"/>
          <w:szCs w:val="23"/>
        </w:rPr>
        <w:t>11</w:t>
      </w:r>
      <w:r w:rsidRPr="00DA4355">
        <w:rPr>
          <w:rFonts w:ascii="Sylfaen" w:hAnsi="Sylfaen"/>
          <w:color w:val="0A0A0A"/>
          <w:sz w:val="23"/>
          <w:szCs w:val="23"/>
          <w:lang w:val="ka-GE"/>
        </w:rPr>
        <w:t>.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გამარჯვებულად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მიიჩნევა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და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შესყიდვის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შესახებ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ხელშეკრულება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დაიდება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შემსყიდველ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ორგანიზაციასა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და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იმ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მიმწოდებელს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შორის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,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რომელმაც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წარმოადგინა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უმცირესი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ფასი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და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რომელიც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აკმაყოფილებს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შემსყიდველი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ორგანიზაციის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მოთხოვნებს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>.</w:t>
      </w:r>
    </w:p>
    <w:p w:rsidR="00BB6721" w:rsidRPr="00F3706E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i/>
          <w:color w:val="0A0A0A"/>
          <w:sz w:val="23"/>
          <w:szCs w:val="23"/>
        </w:rPr>
      </w:pPr>
      <w:proofErr w:type="spellStart"/>
      <w:r w:rsidRPr="00F3706E">
        <w:rPr>
          <w:rFonts w:ascii="Sylfaen" w:hAnsi="Sylfaen" w:cs="Sylfaen"/>
          <w:i/>
          <w:color w:val="0A0A0A"/>
          <w:sz w:val="23"/>
          <w:szCs w:val="23"/>
        </w:rPr>
        <w:t>მსურველებს</w:t>
      </w:r>
      <w:proofErr w:type="spellEnd"/>
      <w:r w:rsidRPr="00F3706E">
        <w:rPr>
          <w:rFonts w:ascii="Sylfaen" w:hAnsi="Sylfaen"/>
          <w:i/>
          <w:color w:val="0A0A0A"/>
          <w:sz w:val="23"/>
          <w:szCs w:val="23"/>
        </w:rPr>
        <w:t xml:space="preserve"> </w:t>
      </w:r>
      <w:proofErr w:type="spellStart"/>
      <w:r w:rsidRPr="00F3706E">
        <w:rPr>
          <w:rFonts w:ascii="Sylfaen" w:hAnsi="Sylfaen" w:cs="Sylfaen"/>
          <w:i/>
          <w:color w:val="0A0A0A"/>
          <w:sz w:val="23"/>
          <w:szCs w:val="23"/>
        </w:rPr>
        <w:t>შეგიძლიათ</w:t>
      </w:r>
      <w:proofErr w:type="spellEnd"/>
      <w:r w:rsidRPr="00F3706E">
        <w:rPr>
          <w:rFonts w:ascii="Sylfaen" w:hAnsi="Sylfaen"/>
          <w:i/>
          <w:color w:val="0A0A0A"/>
          <w:sz w:val="23"/>
          <w:szCs w:val="23"/>
        </w:rPr>
        <w:t xml:space="preserve"> </w:t>
      </w:r>
      <w:proofErr w:type="spellStart"/>
      <w:r w:rsidRPr="00F3706E">
        <w:rPr>
          <w:rFonts w:ascii="Sylfaen" w:hAnsi="Sylfaen" w:cs="Sylfaen"/>
          <w:i/>
          <w:color w:val="0A0A0A"/>
          <w:sz w:val="23"/>
          <w:szCs w:val="23"/>
        </w:rPr>
        <w:t>წარმოადგინოთ</w:t>
      </w:r>
      <w:proofErr w:type="spellEnd"/>
      <w:r w:rsidRPr="00F3706E">
        <w:rPr>
          <w:rFonts w:ascii="Sylfaen" w:hAnsi="Sylfaen"/>
          <w:i/>
          <w:color w:val="0A0A0A"/>
          <w:sz w:val="23"/>
          <w:szCs w:val="23"/>
        </w:rPr>
        <w:t xml:space="preserve"> </w:t>
      </w:r>
      <w:proofErr w:type="spellStart"/>
      <w:r w:rsidRPr="00F3706E">
        <w:rPr>
          <w:rFonts w:ascii="Sylfaen" w:hAnsi="Sylfaen" w:cs="Sylfaen"/>
          <w:i/>
          <w:color w:val="0A0A0A"/>
          <w:sz w:val="23"/>
          <w:szCs w:val="23"/>
        </w:rPr>
        <w:t>თქვენი</w:t>
      </w:r>
      <w:proofErr w:type="spellEnd"/>
      <w:r w:rsidRPr="00F3706E">
        <w:rPr>
          <w:rFonts w:ascii="Sylfaen" w:hAnsi="Sylfaen"/>
          <w:i/>
          <w:color w:val="0A0A0A"/>
          <w:sz w:val="23"/>
          <w:szCs w:val="23"/>
        </w:rPr>
        <w:t xml:space="preserve"> </w:t>
      </w:r>
      <w:proofErr w:type="spellStart"/>
      <w:r w:rsidRPr="00F3706E">
        <w:rPr>
          <w:rFonts w:ascii="Sylfaen" w:hAnsi="Sylfaen" w:cs="Sylfaen"/>
          <w:i/>
          <w:color w:val="0A0A0A"/>
          <w:sz w:val="23"/>
          <w:szCs w:val="23"/>
        </w:rPr>
        <w:t>შემოთავაზება</w:t>
      </w:r>
      <w:proofErr w:type="spellEnd"/>
      <w:r w:rsidRPr="00F3706E">
        <w:rPr>
          <w:rFonts w:ascii="Sylfaen" w:hAnsi="Sylfaen"/>
          <w:i/>
          <w:color w:val="0A0A0A"/>
          <w:sz w:val="23"/>
          <w:szCs w:val="23"/>
        </w:rPr>
        <w:t xml:space="preserve"> </w:t>
      </w:r>
      <w:proofErr w:type="spellStart"/>
      <w:r w:rsidRPr="00F3706E">
        <w:rPr>
          <w:rFonts w:ascii="Sylfaen" w:hAnsi="Sylfaen" w:cs="Sylfaen"/>
          <w:i/>
          <w:color w:val="0A0A0A"/>
          <w:sz w:val="23"/>
          <w:szCs w:val="23"/>
        </w:rPr>
        <w:t>მხოლოდ</w:t>
      </w:r>
      <w:proofErr w:type="spellEnd"/>
      <w:r w:rsidRPr="00F3706E">
        <w:rPr>
          <w:rFonts w:ascii="Sylfaen" w:hAnsi="Sylfaen"/>
          <w:i/>
          <w:color w:val="0A0A0A"/>
          <w:sz w:val="23"/>
          <w:szCs w:val="23"/>
        </w:rPr>
        <w:t xml:space="preserve"> </w:t>
      </w:r>
      <w:proofErr w:type="spellStart"/>
      <w:r w:rsidRPr="00F3706E">
        <w:rPr>
          <w:rFonts w:ascii="Sylfaen" w:hAnsi="Sylfaen" w:cs="Sylfaen"/>
          <w:i/>
          <w:color w:val="0A0A0A"/>
          <w:sz w:val="23"/>
          <w:szCs w:val="23"/>
        </w:rPr>
        <w:t>მსუბუქი</w:t>
      </w:r>
      <w:proofErr w:type="spellEnd"/>
      <w:r w:rsidRPr="00F3706E">
        <w:rPr>
          <w:rFonts w:ascii="Sylfaen" w:hAnsi="Sylfaen"/>
          <w:i/>
          <w:color w:val="0A0A0A"/>
          <w:sz w:val="23"/>
          <w:szCs w:val="23"/>
        </w:rPr>
        <w:t xml:space="preserve"> </w:t>
      </w:r>
      <w:proofErr w:type="spellStart"/>
      <w:r w:rsidRPr="00F3706E">
        <w:rPr>
          <w:rFonts w:ascii="Sylfaen" w:hAnsi="Sylfaen" w:cs="Sylfaen"/>
          <w:i/>
          <w:color w:val="0A0A0A"/>
          <w:sz w:val="23"/>
          <w:szCs w:val="23"/>
        </w:rPr>
        <w:t>ან</w:t>
      </w:r>
      <w:proofErr w:type="spellEnd"/>
      <w:r w:rsidRPr="00F3706E">
        <w:rPr>
          <w:rFonts w:ascii="Sylfaen" w:hAnsi="Sylfaen"/>
          <w:i/>
          <w:color w:val="0A0A0A"/>
          <w:sz w:val="23"/>
          <w:szCs w:val="23"/>
        </w:rPr>
        <w:t>/</w:t>
      </w:r>
      <w:proofErr w:type="spellStart"/>
      <w:r w:rsidRPr="00F3706E">
        <w:rPr>
          <w:rFonts w:ascii="Sylfaen" w:hAnsi="Sylfaen" w:cs="Sylfaen"/>
          <w:i/>
          <w:color w:val="0A0A0A"/>
          <w:sz w:val="23"/>
          <w:szCs w:val="23"/>
        </w:rPr>
        <w:t>და</w:t>
      </w:r>
      <w:proofErr w:type="spellEnd"/>
      <w:r w:rsidRPr="00F3706E">
        <w:rPr>
          <w:rFonts w:ascii="Sylfaen" w:hAnsi="Sylfaen"/>
          <w:i/>
          <w:color w:val="0A0A0A"/>
          <w:sz w:val="23"/>
          <w:szCs w:val="23"/>
        </w:rPr>
        <w:t xml:space="preserve"> </w:t>
      </w:r>
      <w:proofErr w:type="spellStart"/>
      <w:r w:rsidRPr="00F3706E">
        <w:rPr>
          <w:rFonts w:ascii="Sylfaen" w:hAnsi="Sylfaen" w:cs="Sylfaen"/>
          <w:i/>
          <w:color w:val="0A0A0A"/>
          <w:sz w:val="23"/>
          <w:szCs w:val="23"/>
        </w:rPr>
        <w:t>მძიმე</w:t>
      </w:r>
      <w:proofErr w:type="spellEnd"/>
      <w:r w:rsidRPr="00F3706E">
        <w:rPr>
          <w:rFonts w:ascii="Sylfaen" w:hAnsi="Sylfaen"/>
          <w:i/>
          <w:color w:val="0A0A0A"/>
          <w:sz w:val="23"/>
          <w:szCs w:val="23"/>
        </w:rPr>
        <w:t xml:space="preserve"> </w:t>
      </w:r>
      <w:proofErr w:type="spellStart"/>
      <w:r w:rsidRPr="00F3706E">
        <w:rPr>
          <w:rFonts w:ascii="Sylfaen" w:hAnsi="Sylfaen" w:cs="Sylfaen"/>
          <w:i/>
          <w:color w:val="0A0A0A"/>
          <w:sz w:val="23"/>
          <w:szCs w:val="23"/>
        </w:rPr>
        <w:t>ტექნიკის</w:t>
      </w:r>
      <w:proofErr w:type="spellEnd"/>
      <w:r w:rsidRPr="00F3706E">
        <w:rPr>
          <w:rFonts w:ascii="Sylfaen" w:hAnsi="Sylfaen"/>
          <w:i/>
          <w:color w:val="0A0A0A"/>
          <w:sz w:val="23"/>
          <w:szCs w:val="23"/>
        </w:rPr>
        <w:t xml:space="preserve"> </w:t>
      </w:r>
      <w:proofErr w:type="spellStart"/>
      <w:r w:rsidRPr="00F3706E">
        <w:rPr>
          <w:rFonts w:ascii="Sylfaen" w:hAnsi="Sylfaen" w:cs="Sylfaen"/>
          <w:i/>
          <w:color w:val="0A0A0A"/>
          <w:sz w:val="23"/>
          <w:szCs w:val="23"/>
        </w:rPr>
        <w:t>საბურავებზე</w:t>
      </w:r>
      <w:proofErr w:type="spellEnd"/>
      <w:r w:rsidRPr="00F3706E">
        <w:rPr>
          <w:rFonts w:ascii="Sylfaen" w:hAnsi="Sylfaen"/>
          <w:i/>
          <w:color w:val="0A0A0A"/>
          <w:sz w:val="23"/>
          <w:szCs w:val="23"/>
        </w:rPr>
        <w:t xml:space="preserve"> </w:t>
      </w:r>
      <w:proofErr w:type="spellStart"/>
      <w:r w:rsidRPr="00F3706E">
        <w:rPr>
          <w:rFonts w:ascii="Sylfaen" w:hAnsi="Sylfaen" w:cs="Sylfaen"/>
          <w:i/>
          <w:color w:val="0A0A0A"/>
          <w:sz w:val="23"/>
          <w:szCs w:val="23"/>
        </w:rPr>
        <w:t>ცალ-ცალკე</w:t>
      </w:r>
      <w:proofErr w:type="spellEnd"/>
      <w:r w:rsidRPr="00F3706E">
        <w:rPr>
          <w:rFonts w:ascii="Sylfaen" w:hAnsi="Sylfaen"/>
          <w:i/>
          <w:color w:val="0A0A0A"/>
          <w:sz w:val="23"/>
          <w:szCs w:val="23"/>
        </w:rPr>
        <w:t xml:space="preserve"> </w:t>
      </w:r>
      <w:proofErr w:type="spellStart"/>
      <w:r w:rsidRPr="00F3706E">
        <w:rPr>
          <w:rFonts w:ascii="Sylfaen" w:hAnsi="Sylfaen" w:cs="Sylfaen"/>
          <w:i/>
          <w:color w:val="0A0A0A"/>
          <w:sz w:val="23"/>
          <w:szCs w:val="23"/>
        </w:rPr>
        <w:t>ლოტების</w:t>
      </w:r>
      <w:proofErr w:type="spellEnd"/>
      <w:r w:rsidRPr="00F3706E">
        <w:rPr>
          <w:rFonts w:ascii="Sylfaen" w:hAnsi="Sylfaen"/>
          <w:i/>
          <w:color w:val="0A0A0A"/>
          <w:sz w:val="23"/>
          <w:szCs w:val="23"/>
        </w:rPr>
        <w:t xml:space="preserve"> </w:t>
      </w:r>
      <w:proofErr w:type="spellStart"/>
      <w:r w:rsidRPr="00F3706E">
        <w:rPr>
          <w:rFonts w:ascii="Sylfaen" w:hAnsi="Sylfaen" w:cs="Sylfaen"/>
          <w:i/>
          <w:color w:val="0A0A0A"/>
          <w:sz w:val="23"/>
          <w:szCs w:val="23"/>
        </w:rPr>
        <w:t>მიხედვით</w:t>
      </w:r>
      <w:proofErr w:type="spellEnd"/>
      <w:r w:rsidRPr="00F3706E">
        <w:rPr>
          <w:rFonts w:ascii="Sylfaen" w:hAnsi="Sylfaen"/>
          <w:i/>
          <w:color w:val="0A0A0A"/>
          <w:sz w:val="23"/>
          <w:szCs w:val="23"/>
        </w:rPr>
        <w:t>.</w:t>
      </w:r>
    </w:p>
    <w:p w:rsidR="00BB6721" w:rsidRPr="00DA4355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color w:val="0A0A0A"/>
          <w:sz w:val="23"/>
          <w:szCs w:val="23"/>
          <w:lang w:val="ka-GE"/>
        </w:rPr>
      </w:pP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დამატებითი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ინფორმაციის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მისაღებად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გთხოვთ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proofErr w:type="spellStart"/>
      <w:r w:rsidRPr="00DA4355">
        <w:rPr>
          <w:rFonts w:ascii="Sylfaen" w:hAnsi="Sylfaen" w:cs="Sylfaen"/>
          <w:color w:val="0A0A0A"/>
          <w:sz w:val="23"/>
          <w:szCs w:val="23"/>
        </w:rPr>
        <w:t>დაგვიკავშირდეთ</w:t>
      </w:r>
      <w:proofErr w:type="spellEnd"/>
      <w:r w:rsidRPr="00DA4355">
        <w:rPr>
          <w:rFonts w:ascii="Sylfaen" w:hAnsi="Sylfaen"/>
          <w:color w:val="0A0A0A"/>
          <w:sz w:val="23"/>
          <w:szCs w:val="23"/>
        </w:rPr>
        <w:t xml:space="preserve"> </w:t>
      </w:r>
      <w:r>
        <w:rPr>
          <w:rFonts w:ascii="Sylfaen" w:hAnsi="Sylfaen" w:cs="Sylfaen"/>
          <w:color w:val="0A0A0A"/>
          <w:sz w:val="23"/>
          <w:szCs w:val="23"/>
          <w:lang w:val="ka-GE"/>
        </w:rPr>
        <w:t>მობ</w:t>
      </w:r>
      <w:r>
        <w:rPr>
          <w:rFonts w:ascii="Sylfaen" w:hAnsi="Sylfaen"/>
          <w:color w:val="0A0A0A"/>
          <w:sz w:val="23"/>
          <w:szCs w:val="23"/>
          <w:lang w:val="ka-GE"/>
        </w:rPr>
        <w:t>:</w:t>
      </w:r>
      <w:r w:rsidRPr="00DA4355">
        <w:rPr>
          <w:rFonts w:ascii="Sylfaen" w:hAnsi="Sylfaen"/>
          <w:color w:val="0A0A0A"/>
          <w:sz w:val="23"/>
          <w:szCs w:val="23"/>
        </w:rPr>
        <w:t xml:space="preserve">   595 00 33 33</w:t>
      </w:r>
      <w:r>
        <w:rPr>
          <w:rFonts w:ascii="Sylfaen" w:hAnsi="Sylfaen"/>
          <w:color w:val="0A0A0A"/>
          <w:sz w:val="23"/>
          <w:szCs w:val="23"/>
          <w:lang w:val="ka-GE"/>
        </w:rPr>
        <w:t xml:space="preserve"> - შესყიდვების სამსახური. </w:t>
      </w:r>
      <w:r w:rsidRPr="00C875FA">
        <w:rPr>
          <w:rFonts w:ascii="Sylfaen" w:hAnsi="Sylfaen"/>
          <w:color w:val="0A0A0A"/>
          <w:lang w:val="ka-GE"/>
        </w:rPr>
        <w:t>599 09 90 03</w:t>
      </w:r>
      <w:r w:rsidRPr="00E558E4">
        <w:rPr>
          <w:rFonts w:ascii="Sylfaen" w:hAnsi="Sylfaen"/>
          <w:color w:val="0A0A0A"/>
          <w:sz w:val="18"/>
          <w:szCs w:val="18"/>
          <w:lang w:val="ka-GE"/>
        </w:rPr>
        <w:t xml:space="preserve"> </w:t>
      </w:r>
      <w:r>
        <w:rPr>
          <w:rFonts w:ascii="Sylfaen" w:hAnsi="Sylfaen"/>
          <w:color w:val="0A0A0A"/>
          <w:sz w:val="23"/>
          <w:szCs w:val="23"/>
          <w:lang w:val="ka-GE"/>
        </w:rPr>
        <w:t xml:space="preserve"> - ტრანსპორტის სამსახური.</w:t>
      </w:r>
    </w:p>
    <w:p w:rsidR="00BB6721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nusxuri" w:hAnsi="nusxuri"/>
          <w:color w:val="0A0A0A"/>
          <w:sz w:val="23"/>
          <w:szCs w:val="23"/>
        </w:rPr>
      </w:pPr>
    </w:p>
    <w:p w:rsidR="00BB6721" w:rsidRDefault="00BB6721" w:rsidP="00BB6721">
      <w:pPr>
        <w:jc w:val="both"/>
      </w:pPr>
    </w:p>
    <w:p w:rsidR="00BB6721" w:rsidRDefault="00BB6721" w:rsidP="00BB6721">
      <w:pPr>
        <w:jc w:val="both"/>
      </w:pPr>
    </w:p>
    <w:p w:rsidR="00BB6721" w:rsidRDefault="00BB6721" w:rsidP="00BB6721"/>
    <w:p w:rsidR="00BB6721" w:rsidRDefault="00BB6721" w:rsidP="00BB6721"/>
    <w:p w:rsidR="00BB6721" w:rsidRDefault="00BB6721" w:rsidP="00BB6721"/>
    <w:p w:rsidR="00BB6721" w:rsidRDefault="00BB6721" w:rsidP="00BB6721"/>
    <w:p w:rsidR="00BB6721" w:rsidRDefault="00BB6721" w:rsidP="00BB6721"/>
    <w:p w:rsidR="00BB6721" w:rsidRDefault="00BB6721" w:rsidP="00BB6721"/>
    <w:p w:rsidR="00BB6721" w:rsidRDefault="00BB6721" w:rsidP="00BB6721"/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Sylfaen" w:hAnsi="Sylfaen"/>
          <w:b/>
          <w:sz w:val="22"/>
          <w:szCs w:val="22"/>
          <w:lang w:val="ru-RU"/>
        </w:rPr>
      </w:pPr>
      <w:r>
        <w:rPr>
          <w:rFonts w:ascii="Sylfaen" w:eastAsia="Sylfaen" w:hAnsi="Sylfaen"/>
          <w:b/>
          <w:sz w:val="22"/>
          <w:szCs w:val="22"/>
          <w:lang w:val="ru-RU"/>
        </w:rPr>
        <w:t xml:space="preserve">                                                                                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Sylfaen" w:hAnsi="Sylfaen"/>
          <w:b/>
          <w:sz w:val="22"/>
          <w:szCs w:val="22"/>
          <w:lang w:val="ru-RU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Sylfaen" w:hAnsi="Sylfaen"/>
          <w:b/>
          <w:sz w:val="22"/>
          <w:szCs w:val="22"/>
          <w:lang w:val="ru-RU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Sylfaen" w:hAnsi="Sylfaen"/>
          <w:b/>
          <w:sz w:val="22"/>
          <w:szCs w:val="22"/>
          <w:lang w:val="ru-RU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Sylfaen" w:hAnsi="Sylfaen"/>
          <w:b/>
          <w:sz w:val="22"/>
          <w:szCs w:val="22"/>
          <w:lang w:val="ru-RU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Sylfaen" w:hAnsi="Sylfaen"/>
          <w:b/>
          <w:sz w:val="22"/>
          <w:szCs w:val="22"/>
          <w:lang w:val="ru-RU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Sylfaen" w:hAnsi="Sylfaen"/>
          <w:b/>
          <w:sz w:val="22"/>
          <w:szCs w:val="22"/>
          <w:lang w:val="ru-RU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Sylfaen" w:hAnsi="Sylfaen"/>
          <w:b/>
          <w:sz w:val="22"/>
          <w:szCs w:val="22"/>
          <w:lang w:val="ru-RU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Sylfaen" w:hAnsi="Sylfaen"/>
          <w:b/>
          <w:sz w:val="22"/>
          <w:szCs w:val="22"/>
          <w:lang w:val="ru-RU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Sylfaen" w:hAnsi="Sylfaen"/>
          <w:b/>
          <w:sz w:val="22"/>
          <w:szCs w:val="22"/>
          <w:lang w:val="ru-RU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Sylfaen" w:hAnsi="Sylfaen"/>
          <w:b/>
          <w:sz w:val="22"/>
          <w:szCs w:val="22"/>
          <w:lang w:val="ru-RU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Sylfaen" w:hAnsi="Sylfaen"/>
          <w:b/>
          <w:sz w:val="22"/>
          <w:szCs w:val="22"/>
          <w:lang w:val="ru-RU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Sylfaen" w:hAnsi="Sylfaen"/>
          <w:b/>
          <w:sz w:val="22"/>
          <w:szCs w:val="22"/>
          <w:lang w:val="ru-RU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Sylfaen" w:hAnsi="Sylfaen"/>
          <w:b/>
          <w:sz w:val="22"/>
          <w:szCs w:val="22"/>
          <w:lang w:val="ru-RU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ru-RU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Sylfaen" w:hAnsi="Sylfaen"/>
          <w:sz w:val="22"/>
          <w:szCs w:val="22"/>
          <w:lang w:val="ru-RU"/>
        </w:rPr>
      </w:pPr>
      <w:r>
        <w:rPr>
          <w:rFonts w:ascii="Sylfaen" w:eastAsia="Sylfaen" w:hAnsi="Sylfaen"/>
          <w:sz w:val="22"/>
          <w:szCs w:val="22"/>
          <w:lang w:val="ka-GE"/>
        </w:rPr>
        <w:t xml:space="preserve">                       ფორმა </w:t>
      </w:r>
      <w:r>
        <w:rPr>
          <w:rFonts w:ascii="Sylfaen" w:eastAsia="Sylfaen" w:hAnsi="Sylfaen"/>
          <w:sz w:val="22"/>
          <w:szCs w:val="22"/>
          <w:lang w:val="ru-RU"/>
        </w:rPr>
        <w:t>№1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ru-RU"/>
        </w:rPr>
      </w:pPr>
      <w:r>
        <w:rPr>
          <w:rFonts w:ascii="Sylfaen" w:eastAsia="Sylfaen" w:hAnsi="Sylfaen"/>
          <w:b/>
          <w:sz w:val="22"/>
          <w:szCs w:val="22"/>
          <w:lang w:val="ru-RU"/>
        </w:rPr>
        <w:t xml:space="preserve"> 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>
        <w:rPr>
          <w:rFonts w:ascii="Sylfaen" w:eastAsia="Sylfaen" w:hAnsi="Sylfaen"/>
          <w:b/>
          <w:sz w:val="22"/>
          <w:szCs w:val="22"/>
          <w:lang w:val="ka-GE"/>
        </w:rPr>
        <w:t>განცხადება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>
        <w:rPr>
          <w:rFonts w:ascii="Sylfaen" w:eastAsia="Sylfaen" w:hAnsi="Sylfaen"/>
          <w:b/>
          <w:sz w:val="22"/>
          <w:szCs w:val="22"/>
          <w:lang w:val="ka-GE"/>
        </w:rPr>
        <w:t>სს გეს „საქრუსენერგო“ გი</w:t>
      </w:r>
      <w:proofErr w:type="spellStart"/>
      <w:r>
        <w:rPr>
          <w:rFonts w:ascii="Sylfaen" w:eastAsia="Sylfaen" w:hAnsi="Sylfaen"/>
          <w:b/>
          <w:sz w:val="22"/>
          <w:szCs w:val="22"/>
        </w:rPr>
        <w:t>წვევ</w:t>
      </w:r>
      <w:proofErr w:type="spellEnd"/>
      <w:r>
        <w:rPr>
          <w:rFonts w:ascii="Sylfaen" w:eastAsia="Sylfaen" w:hAnsi="Sylfaen"/>
          <w:b/>
          <w:sz w:val="22"/>
          <w:szCs w:val="22"/>
          <w:lang w:val="ka-GE"/>
        </w:rPr>
        <w:t xml:space="preserve">თ </w:t>
      </w:r>
      <w:proofErr w:type="spellStart"/>
      <w:r>
        <w:rPr>
          <w:rFonts w:ascii="Sylfaen" w:eastAsia="Sylfaen" w:hAnsi="Sylfaen"/>
          <w:b/>
          <w:sz w:val="22"/>
          <w:szCs w:val="22"/>
        </w:rPr>
        <w:t>ფასთა</w:t>
      </w:r>
      <w:proofErr w:type="spellEnd"/>
      <w:r>
        <w:rPr>
          <w:rFonts w:ascii="Sylfaen" w:eastAsia="Sylfaen" w:hAnsi="Sylfaen"/>
          <w:b/>
          <w:sz w:val="22"/>
          <w:szCs w:val="22"/>
        </w:rPr>
        <w:t xml:space="preserve"> </w:t>
      </w:r>
      <w:r>
        <w:rPr>
          <w:rFonts w:ascii="Sylfaen" w:eastAsia="Sylfaen" w:hAnsi="Sylfaen"/>
          <w:b/>
          <w:sz w:val="22"/>
          <w:szCs w:val="22"/>
          <w:lang w:val="ka-GE"/>
        </w:rPr>
        <w:t xml:space="preserve">გამოკითხვის (კონკურსის) </w:t>
      </w:r>
      <w:proofErr w:type="spellStart"/>
      <w:r>
        <w:rPr>
          <w:rFonts w:ascii="Sylfaen" w:eastAsia="Sylfaen" w:hAnsi="Sylfaen"/>
          <w:b/>
          <w:sz w:val="22"/>
          <w:szCs w:val="22"/>
        </w:rPr>
        <w:t>პროცედურაში</w:t>
      </w:r>
      <w:proofErr w:type="spellEnd"/>
      <w:r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b/>
          <w:sz w:val="22"/>
          <w:szCs w:val="22"/>
        </w:rPr>
        <w:t>მონაწილეობის</w:t>
      </w:r>
      <w:proofErr w:type="spellEnd"/>
      <w:r>
        <w:rPr>
          <w:rFonts w:ascii="Sylfaen" w:eastAsia="Sylfaen" w:hAnsi="Sylfaen"/>
          <w:b/>
          <w:sz w:val="22"/>
          <w:szCs w:val="22"/>
          <w:lang w:val="ka-GE"/>
        </w:rPr>
        <w:t xml:space="preserve"> მისაღებად 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i/>
          <w:sz w:val="22"/>
          <w:szCs w:val="22"/>
          <w:u w:val="single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i/>
          <w:sz w:val="22"/>
          <w:szCs w:val="22"/>
          <w:u w:val="single"/>
          <w:lang w:val="ka-GE"/>
        </w:rPr>
      </w:pPr>
      <w:r>
        <w:rPr>
          <w:rFonts w:ascii="Sylfaen" w:eastAsia="Sylfaen" w:hAnsi="Sylfaen"/>
          <w:b/>
          <w:i/>
          <w:sz w:val="22"/>
          <w:szCs w:val="22"/>
          <w:u w:val="single"/>
          <w:lang w:val="ka-GE"/>
        </w:rPr>
        <w:t>(შესყიდვის ობიექტი: სხვადასხვა ზომის საბურავები და მათი მონტაჟი. მიწოდება უნდა განხორციელდეს 202</w:t>
      </w:r>
      <w:r w:rsidR="00903470">
        <w:rPr>
          <w:rFonts w:ascii="Sylfaen" w:eastAsia="Sylfaen" w:hAnsi="Sylfaen"/>
          <w:b/>
          <w:i/>
          <w:sz w:val="22"/>
          <w:szCs w:val="22"/>
          <w:u w:val="single"/>
          <w:lang w:val="ka-GE"/>
        </w:rPr>
        <w:t>6</w:t>
      </w:r>
      <w:bookmarkStart w:id="1" w:name="_GoBack"/>
      <w:bookmarkEnd w:id="1"/>
      <w:r>
        <w:rPr>
          <w:rFonts w:ascii="Sylfaen" w:eastAsia="Sylfaen" w:hAnsi="Sylfaen"/>
          <w:b/>
          <w:i/>
          <w:sz w:val="22"/>
          <w:szCs w:val="22"/>
          <w:u w:val="single"/>
          <w:lang w:val="ka-GE"/>
        </w:rPr>
        <w:t xml:space="preserve"> წლის განმავლობაში)</w:t>
      </w:r>
    </w:p>
    <w:p w:rsidR="00BB6721" w:rsidRDefault="00BB6721" w:rsidP="00BB6721">
      <w:pPr>
        <w:pStyle w:val="Normal0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Sylfaen" w:eastAsia="Sylfaen" w:hAnsi="Sylfaen"/>
          <w:b/>
        </w:rPr>
      </w:pPr>
    </w:p>
    <w:p w:rsidR="00BB6721" w:rsidRDefault="00BB6721" w:rsidP="00BB6721">
      <w:pPr>
        <w:pStyle w:val="Normal0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Sylfaen" w:eastAsia="Sylfaen" w:hAnsi="Sylfaen"/>
          <w:b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sz w:val="22"/>
          <w:szCs w:val="22"/>
        </w:rPr>
      </w:pPr>
      <w:r w:rsidRPr="00814C83">
        <w:rPr>
          <w:rFonts w:ascii="Sylfaen" w:eastAsia="Sylfaen" w:hAnsi="Sylfaen"/>
          <w:sz w:val="22"/>
          <w:szCs w:val="22"/>
          <w:lang w:val="ka-GE"/>
        </w:rPr>
        <w:t xml:space="preserve">ქ.თბილისი                                                                                       </w:t>
      </w:r>
      <w:r>
        <w:rPr>
          <w:rFonts w:ascii="Sylfaen" w:eastAsia="Sylfaen" w:hAnsi="Sylfaen"/>
          <w:sz w:val="22"/>
          <w:szCs w:val="22"/>
          <w:lang w:val="ka-GE"/>
        </w:rPr>
        <w:t>15</w:t>
      </w:r>
      <w:r w:rsidRPr="00814C83">
        <w:rPr>
          <w:rFonts w:ascii="Sylfaen" w:eastAsia="Sylfaen" w:hAnsi="Sylfaen"/>
          <w:sz w:val="22"/>
          <w:szCs w:val="22"/>
          <w:lang w:val="ka-GE"/>
        </w:rPr>
        <w:t xml:space="preserve"> </w:t>
      </w:r>
      <w:r>
        <w:rPr>
          <w:rFonts w:ascii="Sylfaen" w:eastAsia="Sylfaen" w:hAnsi="Sylfaen"/>
          <w:sz w:val="22"/>
          <w:szCs w:val="22"/>
          <w:lang w:val="ka-GE"/>
        </w:rPr>
        <w:t>დეკემბერი</w:t>
      </w:r>
      <w:r w:rsidRPr="0000031C">
        <w:rPr>
          <w:rFonts w:ascii="Sylfaen" w:eastAsia="Sylfaen" w:hAnsi="Sylfaen"/>
          <w:sz w:val="22"/>
          <w:szCs w:val="22"/>
        </w:rPr>
        <w:t xml:space="preserve"> 20</w:t>
      </w:r>
      <w:r w:rsidRPr="0000031C">
        <w:rPr>
          <w:rFonts w:ascii="Sylfaen" w:eastAsia="Sylfaen" w:hAnsi="Sylfaen"/>
          <w:sz w:val="22"/>
          <w:szCs w:val="22"/>
          <w:lang w:val="ka-GE"/>
        </w:rPr>
        <w:t>2</w:t>
      </w:r>
      <w:r>
        <w:rPr>
          <w:rFonts w:ascii="Sylfaen" w:eastAsia="Sylfaen" w:hAnsi="Sylfaen"/>
          <w:sz w:val="22"/>
          <w:szCs w:val="22"/>
          <w:lang w:val="ka-GE"/>
        </w:rPr>
        <w:t>5</w:t>
      </w:r>
      <w:r w:rsidRPr="0000031C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Pr="0000031C">
        <w:rPr>
          <w:rFonts w:ascii="Sylfaen" w:eastAsia="Sylfaen" w:hAnsi="Sylfaen"/>
          <w:sz w:val="22"/>
          <w:szCs w:val="22"/>
        </w:rPr>
        <w:t>წ.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</w:rPr>
      </w:pPr>
    </w:p>
    <w:p w:rsidR="00BB6721" w:rsidRDefault="00BB6721" w:rsidP="00BB6721">
      <w:pPr>
        <w:pStyle w:val="Normal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0" w:firstLine="720"/>
        <w:jc w:val="both"/>
        <w:rPr>
          <w:rFonts w:ascii="Sylfaen" w:eastAsia="Sylfaen" w:hAnsi="Sylfaen"/>
          <w:position w:val="6"/>
          <w:sz w:val="22"/>
          <w:szCs w:val="22"/>
        </w:rPr>
      </w:pPr>
      <w:r>
        <w:rPr>
          <w:rFonts w:ascii="Sylfaen" w:eastAsia="Sylfaen" w:hAnsi="Sylfaen"/>
          <w:sz w:val="22"/>
          <w:szCs w:val="22"/>
          <w:lang w:val="ka-GE"/>
        </w:rPr>
        <w:t>სს გეს „საქრუსენერგო“</w:t>
      </w:r>
      <w:r>
        <w:rPr>
          <w:rFonts w:ascii="Sylfaen" w:eastAsia="Sylfaen" w:hAnsi="Sylfaen"/>
          <w:sz w:val="22"/>
          <w:szCs w:val="22"/>
        </w:rPr>
        <w:t xml:space="preserve">  </w:t>
      </w:r>
      <w:proofErr w:type="spellStart"/>
      <w:r>
        <w:rPr>
          <w:rFonts w:ascii="Sylfaen" w:eastAsia="Sylfaen" w:hAnsi="Sylfaen"/>
          <w:sz w:val="22"/>
          <w:szCs w:val="22"/>
        </w:rPr>
        <w:t>შემდგომში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“</w:t>
      </w:r>
      <w:proofErr w:type="spellStart"/>
      <w:r>
        <w:rPr>
          <w:rFonts w:ascii="Sylfaen" w:eastAsia="Sylfaen" w:hAnsi="Sylfaen"/>
          <w:sz w:val="22"/>
          <w:szCs w:val="22"/>
        </w:rPr>
        <w:t>შემსყიდველი</w:t>
      </w:r>
      <w:proofErr w:type="spellEnd"/>
      <w:r>
        <w:rPr>
          <w:rFonts w:ascii="Sylfaen" w:eastAsia="Sylfaen" w:hAnsi="Sylfaen"/>
          <w:sz w:val="22"/>
          <w:szCs w:val="22"/>
        </w:rPr>
        <w:t>”</w:t>
      </w:r>
      <w:r>
        <w:rPr>
          <w:rFonts w:ascii="Sylfaen" w:eastAsia="Sylfaen" w:hAnsi="Sylfaen"/>
          <w:sz w:val="22"/>
          <w:szCs w:val="22"/>
          <w:lang w:val="ka-GE"/>
        </w:rPr>
        <w:t xml:space="preserve"> ფლობს სახსრებს მითითებული საქონლის </w:t>
      </w:r>
      <w:proofErr w:type="spellStart"/>
      <w:r>
        <w:rPr>
          <w:rFonts w:ascii="Sylfaen" w:eastAsia="Sylfaen" w:hAnsi="Sylfaen"/>
          <w:sz w:val="22"/>
          <w:szCs w:val="22"/>
        </w:rPr>
        <w:t>შესყიდვისთვის</w:t>
      </w:r>
      <w:proofErr w:type="spellEnd"/>
      <w:r>
        <w:rPr>
          <w:rFonts w:ascii="Sylfaen" w:eastAsia="Sylfaen" w:hAnsi="Sylfaen"/>
          <w:sz w:val="22"/>
          <w:szCs w:val="22"/>
        </w:rPr>
        <w:t>.</w:t>
      </w:r>
      <w:r>
        <w:rPr>
          <w:rFonts w:ascii="Sylfaen" w:eastAsia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ეს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სახსრები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გამოყენებული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იქნება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ამ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პროცედურის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ჩატარების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შედეგად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22"/>
          <w:szCs w:val="22"/>
        </w:rPr>
        <w:t>დადებული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 </w:t>
      </w:r>
      <w:proofErr w:type="spellStart"/>
      <w:r>
        <w:rPr>
          <w:rFonts w:ascii="Sylfaen" w:eastAsia="Sylfaen" w:hAnsi="Sylfaen"/>
          <w:sz w:val="22"/>
          <w:szCs w:val="22"/>
        </w:rPr>
        <w:t>შესყიდვის</w:t>
      </w:r>
      <w:proofErr w:type="spellEnd"/>
      <w:proofErr w:type="gram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შესახებ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ხელშეკრულების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უზრუნველსაყოფად</w:t>
      </w:r>
      <w:proofErr w:type="spellEnd"/>
      <w:r>
        <w:rPr>
          <w:rFonts w:ascii="Sylfaen" w:eastAsia="Sylfaen" w:hAnsi="Sylfaen"/>
          <w:sz w:val="22"/>
          <w:szCs w:val="22"/>
        </w:rPr>
        <w:t xml:space="preserve">. </w:t>
      </w:r>
      <w:proofErr w:type="spellStart"/>
      <w:r>
        <w:rPr>
          <w:rFonts w:ascii="Sylfaen" w:eastAsia="Sylfaen" w:hAnsi="Sylfaen"/>
          <w:sz w:val="22"/>
          <w:szCs w:val="22"/>
        </w:rPr>
        <w:t>შემსყიდველი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პასუხისმგებელია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აღნიშნული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პროცედურის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შესაბამის</w:t>
      </w:r>
      <w:proofErr w:type="spellEnd"/>
      <w:r>
        <w:rPr>
          <w:rFonts w:ascii="Sylfaen" w:eastAsia="Sylfaen" w:hAnsi="Sylfaen"/>
          <w:sz w:val="22"/>
          <w:szCs w:val="22"/>
          <w:lang w:val="ka-GE"/>
        </w:rPr>
        <w:t xml:space="preserve">ად </w:t>
      </w:r>
      <w:proofErr w:type="spellStart"/>
      <w:r>
        <w:rPr>
          <w:rFonts w:ascii="Sylfaen" w:eastAsia="Sylfaen" w:hAnsi="Sylfaen"/>
          <w:sz w:val="22"/>
          <w:szCs w:val="22"/>
        </w:rPr>
        <w:t>დადგენილი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წესით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განხორციელებაზე</w:t>
      </w:r>
      <w:proofErr w:type="spellEnd"/>
      <w:r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>
        <w:rPr>
          <w:rFonts w:ascii="Sylfaen" w:eastAsia="Sylfaen" w:hAnsi="Sylfaen"/>
          <w:sz w:val="22"/>
          <w:szCs w:val="22"/>
        </w:rPr>
        <w:t>უფლებამოსილია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შეარჩიოს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მოსაწვევი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პირები</w:t>
      </w:r>
      <w:proofErr w:type="spellEnd"/>
      <w:r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>
        <w:rPr>
          <w:rFonts w:ascii="Sylfaen" w:eastAsia="Sylfaen" w:hAnsi="Sylfaen"/>
          <w:sz w:val="22"/>
          <w:szCs w:val="22"/>
        </w:rPr>
        <w:t>შეაფასოს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მათი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განაცხადები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და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გამარჯვებულის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გამოვლენიდან</w:t>
      </w:r>
      <w:proofErr w:type="spellEnd"/>
      <w:r>
        <w:rPr>
          <w:rFonts w:ascii="Sylfaen" w:eastAsia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არაუგვიანეს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r>
        <w:rPr>
          <w:rFonts w:ascii="Sylfaen" w:eastAsia="Sylfaen" w:hAnsi="Sylfaen"/>
          <w:sz w:val="22"/>
          <w:szCs w:val="22"/>
          <w:lang w:val="ka-GE"/>
        </w:rPr>
        <w:t xml:space="preserve">10 (ათი) </w:t>
      </w:r>
      <w:proofErr w:type="spellStart"/>
      <w:r>
        <w:rPr>
          <w:rFonts w:ascii="Sylfaen" w:eastAsia="Sylfaen" w:hAnsi="Sylfaen"/>
          <w:sz w:val="22"/>
          <w:szCs w:val="22"/>
        </w:rPr>
        <w:t>დღისა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დადოს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22"/>
          <w:szCs w:val="22"/>
        </w:rPr>
        <w:t>მასთან</w:t>
      </w:r>
      <w:proofErr w:type="spellEnd"/>
      <w:r>
        <w:rPr>
          <w:rFonts w:ascii="Sylfaen" w:eastAsia="Sylfaen" w:hAnsi="Sylfaen"/>
          <w:sz w:val="22"/>
          <w:szCs w:val="22"/>
        </w:rPr>
        <w:t xml:space="preserve">  </w:t>
      </w:r>
      <w:proofErr w:type="spellStart"/>
      <w:r>
        <w:rPr>
          <w:rFonts w:ascii="Sylfaen" w:eastAsia="Sylfaen" w:hAnsi="Sylfaen"/>
          <w:sz w:val="22"/>
          <w:szCs w:val="22"/>
        </w:rPr>
        <w:t>შესყიდვის</w:t>
      </w:r>
      <w:proofErr w:type="spellEnd"/>
      <w:proofErr w:type="gram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შესახებ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ხელშეკრულება</w:t>
      </w:r>
      <w:proofErr w:type="spellEnd"/>
      <w:r>
        <w:rPr>
          <w:rFonts w:ascii="Sylfaen" w:eastAsia="Sylfaen" w:hAnsi="Sylfaen"/>
          <w:sz w:val="22"/>
          <w:szCs w:val="22"/>
        </w:rPr>
        <w:t xml:space="preserve">. 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Sylfaen" w:eastAsia="Sylfaen" w:hAnsi="Sylfaen"/>
          <w:sz w:val="22"/>
          <w:szCs w:val="22"/>
        </w:rPr>
      </w:pPr>
      <w:r>
        <w:rPr>
          <w:rFonts w:ascii="Sylfaen" w:eastAsia="Sylfaen" w:hAnsi="Sylfaen"/>
          <w:sz w:val="22"/>
          <w:szCs w:val="22"/>
        </w:rPr>
        <w:t xml:space="preserve">2. </w:t>
      </w:r>
      <w:proofErr w:type="spellStart"/>
      <w:r>
        <w:rPr>
          <w:rFonts w:ascii="Sylfaen" w:eastAsia="Sylfaen" w:hAnsi="Sylfaen"/>
          <w:sz w:val="22"/>
          <w:szCs w:val="22"/>
        </w:rPr>
        <w:t>ზემოაღნიშნულიდან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გამომდინარე</w:t>
      </w:r>
      <w:proofErr w:type="spellEnd"/>
      <w:r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>
        <w:rPr>
          <w:rFonts w:ascii="Sylfaen" w:eastAsia="Sylfaen" w:hAnsi="Sylfaen"/>
          <w:sz w:val="22"/>
          <w:szCs w:val="22"/>
        </w:rPr>
        <w:t>შემსყიდველი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გიწვევთ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ფასთა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r>
        <w:rPr>
          <w:rFonts w:ascii="Sylfaen" w:eastAsia="Sylfaen" w:hAnsi="Sylfaen"/>
          <w:sz w:val="22"/>
          <w:szCs w:val="22"/>
          <w:lang w:val="ka-GE"/>
        </w:rPr>
        <w:t xml:space="preserve">გამოკითხვის (კონკურსის) </w:t>
      </w:r>
      <w:proofErr w:type="spellStart"/>
      <w:r>
        <w:rPr>
          <w:rFonts w:ascii="Sylfaen" w:eastAsia="Sylfaen" w:hAnsi="Sylfaen"/>
          <w:sz w:val="22"/>
          <w:szCs w:val="22"/>
        </w:rPr>
        <w:t>პროცედურაში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მონაწილეობის</w:t>
      </w:r>
      <w:proofErr w:type="spellEnd"/>
      <w:r>
        <w:rPr>
          <w:rFonts w:ascii="Sylfaen" w:eastAsia="Sylfaen" w:hAnsi="Sylfaen"/>
          <w:sz w:val="22"/>
          <w:szCs w:val="22"/>
          <w:lang w:val="ka-GE"/>
        </w:rPr>
        <w:t xml:space="preserve"> მისაღებად </w:t>
      </w:r>
      <w:proofErr w:type="spellStart"/>
      <w:r>
        <w:rPr>
          <w:rFonts w:ascii="Sylfaen" w:eastAsia="Sylfaen" w:hAnsi="Sylfaen"/>
          <w:sz w:val="22"/>
          <w:szCs w:val="22"/>
        </w:rPr>
        <w:t>და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გთხოვთ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წარმოადგინოთ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თქვენი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განაცხადი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შემდეგი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დოკუმენტებისა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და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ფორმების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მიხედვით</w:t>
      </w:r>
      <w:proofErr w:type="spellEnd"/>
      <w:r>
        <w:rPr>
          <w:rFonts w:ascii="Sylfaen" w:eastAsia="Sylfaen" w:hAnsi="Sylfaen"/>
          <w:sz w:val="22"/>
          <w:szCs w:val="22"/>
        </w:rPr>
        <w:t>: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09"/>
        <w:jc w:val="both"/>
        <w:rPr>
          <w:rFonts w:ascii="Sylfaen" w:eastAsia="Sylfaen" w:hAnsi="Sylfaen"/>
          <w:b/>
          <w:sz w:val="22"/>
          <w:szCs w:val="22"/>
        </w:rPr>
      </w:pPr>
      <w:r>
        <w:rPr>
          <w:rFonts w:ascii="Sylfaen" w:eastAsia="Sylfaen" w:hAnsi="Sylfaen"/>
          <w:sz w:val="22"/>
          <w:szCs w:val="22"/>
        </w:rPr>
        <w:t xml:space="preserve">ა) </w:t>
      </w:r>
      <w:proofErr w:type="spellStart"/>
      <w:r>
        <w:rPr>
          <w:rFonts w:ascii="Sylfaen" w:eastAsia="Sylfaen" w:hAnsi="Sylfaen"/>
          <w:sz w:val="22"/>
          <w:szCs w:val="22"/>
        </w:rPr>
        <w:t>განცხადება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მონაწილეობაზე</w:t>
      </w:r>
      <w:proofErr w:type="spellEnd"/>
      <w:r>
        <w:rPr>
          <w:rFonts w:ascii="Sylfaen" w:eastAsia="Sylfaen" w:hAnsi="Sylfaen"/>
          <w:sz w:val="22"/>
          <w:szCs w:val="22"/>
        </w:rPr>
        <w:t xml:space="preserve"> (</w:t>
      </w:r>
      <w:proofErr w:type="spellStart"/>
      <w:r>
        <w:rPr>
          <w:rFonts w:ascii="Sylfaen" w:eastAsia="Sylfaen" w:hAnsi="Sylfaen"/>
          <w:sz w:val="22"/>
          <w:szCs w:val="22"/>
        </w:rPr>
        <w:t>ფორმა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N2);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</w:rPr>
      </w:pPr>
      <w:r>
        <w:rPr>
          <w:rFonts w:ascii="Sylfaen" w:eastAsia="Sylfaen" w:hAnsi="Sylfaen"/>
          <w:sz w:val="22"/>
          <w:szCs w:val="22"/>
        </w:rPr>
        <w:tab/>
        <w:t xml:space="preserve">ბ) </w:t>
      </w:r>
      <w:proofErr w:type="spellStart"/>
      <w:r>
        <w:rPr>
          <w:rFonts w:ascii="Sylfaen" w:eastAsia="Sylfaen" w:hAnsi="Sylfaen"/>
          <w:sz w:val="22"/>
          <w:szCs w:val="22"/>
        </w:rPr>
        <w:t>ინფორმაცია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ტექნიკური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შესაბამისობის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შესახებ</w:t>
      </w:r>
      <w:proofErr w:type="spellEnd"/>
      <w:r>
        <w:rPr>
          <w:rFonts w:ascii="Sylfaen" w:eastAsia="Sylfaen" w:hAnsi="Sylfaen"/>
          <w:sz w:val="22"/>
          <w:szCs w:val="22"/>
        </w:rPr>
        <w:t xml:space="preserve"> (</w:t>
      </w:r>
      <w:proofErr w:type="spellStart"/>
      <w:r>
        <w:rPr>
          <w:rFonts w:ascii="Sylfaen" w:eastAsia="Sylfaen" w:hAnsi="Sylfaen"/>
          <w:sz w:val="22"/>
          <w:szCs w:val="22"/>
        </w:rPr>
        <w:t>ფორმა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N3); 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</w:rPr>
      </w:pPr>
      <w:r>
        <w:rPr>
          <w:rFonts w:ascii="Sylfaen" w:eastAsia="Sylfaen" w:hAnsi="Sylfaen"/>
          <w:sz w:val="22"/>
          <w:szCs w:val="22"/>
        </w:rPr>
        <w:tab/>
        <w:t xml:space="preserve">გ) </w:t>
      </w:r>
      <w:proofErr w:type="spellStart"/>
      <w:r>
        <w:rPr>
          <w:rFonts w:ascii="Sylfaen" w:eastAsia="Sylfaen" w:hAnsi="Sylfaen"/>
          <w:sz w:val="22"/>
          <w:szCs w:val="22"/>
        </w:rPr>
        <w:t>ინფორმაცია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ფასებისა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და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მიწოდების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გრაფიკის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შესახებ</w:t>
      </w:r>
      <w:proofErr w:type="spellEnd"/>
      <w:r>
        <w:rPr>
          <w:rFonts w:ascii="Sylfaen" w:eastAsia="Sylfaen" w:hAnsi="Sylfaen"/>
          <w:sz w:val="22"/>
          <w:szCs w:val="22"/>
        </w:rPr>
        <w:t xml:space="preserve"> (</w:t>
      </w:r>
      <w:proofErr w:type="spellStart"/>
      <w:r>
        <w:rPr>
          <w:rFonts w:ascii="Sylfaen" w:eastAsia="Sylfaen" w:hAnsi="Sylfaen"/>
          <w:sz w:val="22"/>
          <w:szCs w:val="22"/>
        </w:rPr>
        <w:t>ფორმა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N4);</w:t>
      </w:r>
    </w:p>
    <w:p w:rsidR="00BB6721" w:rsidRDefault="00BB6721" w:rsidP="00BB6721">
      <w:pPr>
        <w:pStyle w:val="Normal0"/>
        <w:tabs>
          <w:tab w:val="left" w:pos="12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60" w:hanging="540"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</w:rPr>
        <w:t>დ)</w:t>
      </w:r>
      <w:r>
        <w:rPr>
          <w:rFonts w:ascii="Sylfaen" w:eastAsia="Sylfaen" w:hAnsi="Sylfaen"/>
          <w:sz w:val="22"/>
          <w:szCs w:val="22"/>
          <w:lang w:val="ka-GE"/>
        </w:rPr>
        <w:t xml:space="preserve"> გადახდა განხორციელდება საქონლის მიწოდების და შესაბამისი მიღება - ჩაბარების აქტის გაფორმების შემდეგ 10 (ათი) კალენდარული დღის ვადაში.</w:t>
      </w:r>
      <w:r>
        <w:rPr>
          <w:rFonts w:ascii="Sylfaen" w:eastAsia="Sylfaen" w:hAnsi="Sylfaen"/>
          <w:sz w:val="22"/>
          <w:szCs w:val="22"/>
        </w:rPr>
        <w:tab/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</w:rPr>
      </w:pPr>
      <w:r>
        <w:rPr>
          <w:rFonts w:ascii="Sylfaen" w:eastAsia="Sylfaen" w:hAnsi="Sylfaen"/>
          <w:sz w:val="22"/>
          <w:szCs w:val="22"/>
        </w:rPr>
        <w:tab/>
        <w:t xml:space="preserve">3. </w:t>
      </w:r>
      <w:proofErr w:type="spellStart"/>
      <w:r>
        <w:rPr>
          <w:rFonts w:ascii="Sylfaen" w:eastAsia="Sylfaen" w:hAnsi="Sylfaen"/>
          <w:sz w:val="22"/>
          <w:szCs w:val="22"/>
        </w:rPr>
        <w:t>განაცხადი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r>
        <w:rPr>
          <w:rFonts w:ascii="Sylfaen" w:eastAsia="Sylfaen" w:hAnsi="Sylfaen"/>
          <w:sz w:val="22"/>
          <w:szCs w:val="22"/>
          <w:lang w:val="ka-GE"/>
        </w:rPr>
        <w:t xml:space="preserve">უნდა წარმოადგინოთ </w:t>
      </w:r>
      <w:r w:rsidRPr="00D71E15">
        <w:rPr>
          <w:rFonts w:ascii="Sylfaen" w:eastAsia="Sylfaen" w:hAnsi="Sylfaen"/>
          <w:b/>
          <w:sz w:val="22"/>
          <w:szCs w:val="22"/>
          <w:lang w:val="ka-GE"/>
        </w:rPr>
        <w:t>დახურულ კონვერტში,</w:t>
      </w:r>
      <w:r>
        <w:rPr>
          <w:rFonts w:ascii="Sylfaen" w:eastAsia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შემდეგ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მისამართზე</w:t>
      </w:r>
      <w:proofErr w:type="spellEnd"/>
      <w:r>
        <w:rPr>
          <w:rFonts w:ascii="Sylfaen" w:eastAsia="Sylfaen" w:hAnsi="Sylfaen"/>
          <w:sz w:val="22"/>
          <w:szCs w:val="22"/>
        </w:rPr>
        <w:t xml:space="preserve">: 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  <w:lang w:val="ka-GE"/>
        </w:rPr>
        <w:tab/>
        <w:t>ქ. თბილისი მარკ ბრონშტეინის  N1, სს გეს „საქრუსენერგო“-ს შესყიდვების სამსახური.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</w:rPr>
      </w:pPr>
      <w:r>
        <w:rPr>
          <w:rFonts w:ascii="Sylfaen" w:eastAsia="Sylfaen" w:hAnsi="Sylfaen"/>
          <w:sz w:val="22"/>
          <w:szCs w:val="22"/>
        </w:rPr>
        <w:t xml:space="preserve">  </w:t>
      </w:r>
      <w:r>
        <w:rPr>
          <w:rFonts w:ascii="Sylfaen" w:eastAsia="Sylfaen" w:hAnsi="Sylfaen"/>
          <w:sz w:val="22"/>
          <w:szCs w:val="22"/>
          <w:lang w:val="ka-GE"/>
        </w:rPr>
        <w:tab/>
      </w:r>
      <w:r>
        <w:rPr>
          <w:rFonts w:ascii="Sylfaen" w:eastAsia="Sylfaen" w:hAnsi="Sylfaen"/>
          <w:sz w:val="22"/>
          <w:szCs w:val="22"/>
        </w:rPr>
        <w:t xml:space="preserve">4. </w:t>
      </w:r>
      <w:proofErr w:type="spellStart"/>
      <w:r>
        <w:rPr>
          <w:rFonts w:ascii="Sylfaen" w:eastAsia="Sylfaen" w:hAnsi="Sylfaen"/>
          <w:sz w:val="22"/>
          <w:szCs w:val="22"/>
        </w:rPr>
        <w:t>განაცხადის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მიღების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ბოლო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proofErr w:type="gramStart"/>
      <w:r w:rsidRPr="00DB13E5">
        <w:rPr>
          <w:rFonts w:ascii="Sylfaen" w:eastAsia="Sylfaen" w:hAnsi="Sylfaen"/>
          <w:sz w:val="22"/>
          <w:szCs w:val="22"/>
        </w:rPr>
        <w:t>ვადაა</w:t>
      </w:r>
      <w:proofErr w:type="spellEnd"/>
      <w:r w:rsidRPr="00DB13E5">
        <w:rPr>
          <w:rFonts w:ascii="Sylfaen" w:eastAsia="Sylfaen" w:hAnsi="Sylfaen"/>
          <w:sz w:val="22"/>
          <w:szCs w:val="22"/>
        </w:rPr>
        <w:t xml:space="preserve"> </w:t>
      </w:r>
      <w:r w:rsidRPr="00DB13E5">
        <w:rPr>
          <w:rFonts w:ascii="Sylfaen" w:eastAsia="Sylfaen" w:hAnsi="Sylfaen"/>
          <w:sz w:val="22"/>
          <w:szCs w:val="22"/>
          <w:lang w:val="ka-GE"/>
        </w:rPr>
        <w:t xml:space="preserve"> 202</w:t>
      </w:r>
      <w:r>
        <w:rPr>
          <w:rFonts w:ascii="Sylfaen" w:eastAsia="Sylfaen" w:hAnsi="Sylfaen"/>
          <w:sz w:val="22"/>
          <w:szCs w:val="22"/>
          <w:lang w:val="ka-GE"/>
        </w:rPr>
        <w:t>5</w:t>
      </w:r>
      <w:proofErr w:type="gramEnd"/>
      <w:r w:rsidRPr="00DB13E5">
        <w:rPr>
          <w:rFonts w:ascii="Sylfaen" w:eastAsia="Sylfaen" w:hAnsi="Sylfaen"/>
          <w:sz w:val="22"/>
          <w:szCs w:val="22"/>
        </w:rPr>
        <w:t xml:space="preserve">  წ</w:t>
      </w:r>
      <w:r w:rsidRPr="00DB13E5">
        <w:rPr>
          <w:rFonts w:ascii="Sylfaen" w:eastAsia="Sylfaen" w:hAnsi="Sylfaen"/>
          <w:sz w:val="22"/>
          <w:szCs w:val="22"/>
          <w:lang w:val="ka-GE"/>
        </w:rPr>
        <w:t xml:space="preserve">ლის </w:t>
      </w:r>
      <w:r w:rsidRPr="00814C83">
        <w:rPr>
          <w:rFonts w:ascii="Sylfaen" w:eastAsia="Sylfaen" w:hAnsi="Sylfaen"/>
          <w:sz w:val="22"/>
          <w:szCs w:val="22"/>
          <w:lang w:val="ka-GE"/>
        </w:rPr>
        <w:t>2</w:t>
      </w:r>
      <w:r>
        <w:rPr>
          <w:rFonts w:ascii="Sylfaen" w:eastAsia="Sylfaen" w:hAnsi="Sylfaen"/>
          <w:sz w:val="22"/>
          <w:szCs w:val="22"/>
          <w:lang w:val="ka-GE"/>
        </w:rPr>
        <w:t>4</w:t>
      </w:r>
      <w:r w:rsidRPr="00814C83">
        <w:rPr>
          <w:rFonts w:ascii="Sylfaen" w:eastAsia="Sylfaen" w:hAnsi="Sylfaen"/>
          <w:sz w:val="22"/>
          <w:szCs w:val="22"/>
          <w:lang w:val="ka-GE"/>
        </w:rPr>
        <w:t xml:space="preserve">  </w:t>
      </w:r>
      <w:r>
        <w:rPr>
          <w:rFonts w:ascii="Sylfaen" w:eastAsia="Sylfaen" w:hAnsi="Sylfaen"/>
          <w:sz w:val="22"/>
          <w:szCs w:val="22"/>
          <w:lang w:val="ka-GE"/>
        </w:rPr>
        <w:t>დეკემბერს</w:t>
      </w:r>
      <w:r w:rsidRPr="00DB13E5">
        <w:rPr>
          <w:rFonts w:ascii="Sylfaen" w:eastAsia="Sylfaen" w:hAnsi="Sylfaen"/>
          <w:sz w:val="22"/>
          <w:szCs w:val="22"/>
          <w:lang w:val="ka-GE"/>
        </w:rPr>
        <w:t xml:space="preserve"> 16</w:t>
      </w:r>
      <w:r>
        <w:rPr>
          <w:rFonts w:ascii="Sylfaen" w:eastAsia="Sylfaen" w:hAnsi="Sylfaen"/>
          <w:sz w:val="22"/>
          <w:szCs w:val="22"/>
        </w:rPr>
        <w:t>:00</w:t>
      </w:r>
      <w:r w:rsidRPr="00DB13E5">
        <w:rPr>
          <w:rFonts w:ascii="Sylfaen" w:eastAsia="Sylfaen" w:hAnsi="Sylfaen"/>
          <w:sz w:val="22"/>
          <w:szCs w:val="22"/>
          <w:lang w:val="ka-GE"/>
        </w:rPr>
        <w:t xml:space="preserve"> საათი.</w:t>
      </w:r>
      <w:r>
        <w:rPr>
          <w:rFonts w:ascii="Sylfaen" w:eastAsia="Sylfaen" w:hAnsi="Sylfaen"/>
          <w:sz w:val="22"/>
          <w:szCs w:val="22"/>
          <w:lang w:val="ka-GE"/>
        </w:rPr>
        <w:t xml:space="preserve"> 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</w:rPr>
      </w:pPr>
      <w:proofErr w:type="spellStart"/>
      <w:r>
        <w:rPr>
          <w:rFonts w:ascii="Sylfaen" w:eastAsia="Sylfaen" w:hAnsi="Sylfaen"/>
          <w:sz w:val="22"/>
          <w:szCs w:val="22"/>
        </w:rPr>
        <w:t>აღნიშნული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ვადის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შემდეგ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წარმოდგენილი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განაცხადი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არ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განიხილება</w:t>
      </w:r>
      <w:proofErr w:type="spellEnd"/>
      <w:r>
        <w:rPr>
          <w:rFonts w:ascii="Sylfaen" w:eastAsia="Sylfaen" w:hAnsi="Sylfaen"/>
          <w:sz w:val="22"/>
          <w:szCs w:val="22"/>
        </w:rPr>
        <w:t>.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</w:rPr>
      </w:pPr>
      <w:r>
        <w:rPr>
          <w:rFonts w:ascii="Sylfaen" w:eastAsia="Sylfaen" w:hAnsi="Sylfaen"/>
          <w:sz w:val="22"/>
          <w:szCs w:val="22"/>
        </w:rPr>
        <w:t xml:space="preserve">   </w:t>
      </w:r>
      <w:r>
        <w:rPr>
          <w:rFonts w:ascii="Sylfaen" w:eastAsia="Sylfaen" w:hAnsi="Sylfaen"/>
          <w:sz w:val="22"/>
          <w:szCs w:val="22"/>
          <w:lang w:val="ka-GE"/>
        </w:rPr>
        <w:tab/>
      </w:r>
      <w:r>
        <w:rPr>
          <w:rFonts w:ascii="Sylfaen" w:eastAsia="Sylfaen" w:hAnsi="Sylfaen"/>
          <w:sz w:val="22"/>
          <w:szCs w:val="22"/>
        </w:rPr>
        <w:t xml:space="preserve">5. </w:t>
      </w:r>
      <w:proofErr w:type="spellStart"/>
      <w:r>
        <w:rPr>
          <w:rFonts w:ascii="Sylfaen" w:eastAsia="Sylfaen" w:hAnsi="Sylfaen"/>
          <w:sz w:val="22"/>
          <w:szCs w:val="22"/>
        </w:rPr>
        <w:t>განაცხადები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შეფასდება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r w:rsidRPr="00DB13E5">
        <w:rPr>
          <w:rFonts w:ascii="Sylfaen" w:eastAsia="Sylfaen" w:hAnsi="Sylfaen"/>
          <w:sz w:val="22"/>
          <w:szCs w:val="22"/>
          <w:lang w:val="ka-GE"/>
        </w:rPr>
        <w:t>202</w:t>
      </w:r>
      <w:r>
        <w:rPr>
          <w:rFonts w:ascii="Sylfaen" w:eastAsia="Sylfaen" w:hAnsi="Sylfaen"/>
          <w:sz w:val="22"/>
          <w:szCs w:val="22"/>
          <w:lang w:val="ka-GE"/>
        </w:rPr>
        <w:t>5</w:t>
      </w:r>
      <w:r w:rsidRPr="00DB13E5">
        <w:rPr>
          <w:rFonts w:ascii="Sylfaen" w:eastAsia="Sylfaen" w:hAnsi="Sylfaen"/>
          <w:sz w:val="22"/>
          <w:szCs w:val="22"/>
          <w:lang w:val="ka-GE"/>
        </w:rPr>
        <w:t xml:space="preserve"> </w:t>
      </w:r>
      <w:r w:rsidRPr="00DB13E5">
        <w:rPr>
          <w:rFonts w:ascii="Sylfaen" w:eastAsia="Sylfaen" w:hAnsi="Sylfaen"/>
          <w:sz w:val="22"/>
          <w:szCs w:val="22"/>
        </w:rPr>
        <w:t xml:space="preserve">წ. </w:t>
      </w:r>
      <w:r w:rsidRPr="00814C83">
        <w:rPr>
          <w:rFonts w:ascii="Sylfaen" w:eastAsia="Sylfaen" w:hAnsi="Sylfaen"/>
          <w:sz w:val="22"/>
          <w:szCs w:val="22"/>
          <w:lang w:val="ka-GE"/>
        </w:rPr>
        <w:t>2</w:t>
      </w:r>
      <w:r>
        <w:rPr>
          <w:rFonts w:ascii="Sylfaen" w:eastAsia="Sylfaen" w:hAnsi="Sylfaen"/>
          <w:sz w:val="22"/>
          <w:szCs w:val="22"/>
          <w:lang w:val="ka-GE"/>
        </w:rPr>
        <w:t>4</w:t>
      </w:r>
      <w:r w:rsidRPr="00814C83">
        <w:rPr>
          <w:rFonts w:ascii="Sylfaen" w:eastAsia="Sylfaen" w:hAnsi="Sylfaen"/>
          <w:sz w:val="22"/>
          <w:szCs w:val="22"/>
          <w:lang w:val="ka-GE"/>
        </w:rPr>
        <w:t xml:space="preserve"> </w:t>
      </w:r>
      <w:r>
        <w:rPr>
          <w:rFonts w:ascii="Sylfaen" w:eastAsia="Sylfaen" w:hAnsi="Sylfaen"/>
          <w:sz w:val="22"/>
          <w:szCs w:val="22"/>
          <w:lang w:val="ka-GE"/>
        </w:rPr>
        <w:t xml:space="preserve">დეკემბერს </w:t>
      </w:r>
      <w:proofErr w:type="spellStart"/>
      <w:r>
        <w:rPr>
          <w:rFonts w:ascii="Sylfaen" w:eastAsia="Sylfaen" w:hAnsi="Sylfaen"/>
          <w:sz w:val="22"/>
          <w:szCs w:val="22"/>
        </w:rPr>
        <w:t>შემდეგ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მისამართზე</w:t>
      </w:r>
      <w:proofErr w:type="spellEnd"/>
      <w:r>
        <w:rPr>
          <w:rFonts w:ascii="Sylfaen" w:eastAsia="Sylfaen" w:hAnsi="Sylfaen"/>
          <w:sz w:val="22"/>
          <w:szCs w:val="22"/>
        </w:rPr>
        <w:t xml:space="preserve">: </w:t>
      </w:r>
      <w:r>
        <w:rPr>
          <w:rFonts w:ascii="Sylfaen" w:eastAsia="Sylfaen" w:hAnsi="Sylfaen"/>
          <w:sz w:val="22"/>
          <w:szCs w:val="22"/>
          <w:lang w:val="ka-GE"/>
        </w:rPr>
        <w:t xml:space="preserve">ქ. თბილისი მარკ ბრონშტეინის N1, </w:t>
      </w:r>
      <w:r>
        <w:rPr>
          <w:rFonts w:ascii="Sylfaen" w:eastAsia="Sylfaen" w:hAnsi="Sylfaen"/>
          <w:sz w:val="22"/>
          <w:szCs w:val="22"/>
        </w:rPr>
        <w:t xml:space="preserve"> </w:t>
      </w:r>
      <w:r>
        <w:rPr>
          <w:rFonts w:ascii="Sylfaen" w:eastAsia="Sylfaen" w:hAnsi="Sylfaen"/>
          <w:sz w:val="22"/>
          <w:szCs w:val="22"/>
          <w:lang w:val="ka-GE"/>
        </w:rPr>
        <w:t>სს გეს „საქრუსენერგო“.</w:t>
      </w:r>
      <w:r>
        <w:rPr>
          <w:rFonts w:ascii="Sylfaen" w:eastAsia="Sylfaen" w:hAnsi="Sylfaen"/>
          <w:sz w:val="22"/>
          <w:szCs w:val="22"/>
        </w:rPr>
        <w:t xml:space="preserve">           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rFonts w:ascii="Sylfaen" w:eastAsia="Sylfaen" w:hAnsi="Sylfaen"/>
          <w:sz w:val="22"/>
          <w:szCs w:val="22"/>
        </w:rPr>
      </w:pPr>
      <w:r>
        <w:rPr>
          <w:rFonts w:ascii="Sylfaen" w:eastAsia="Sylfaen" w:hAnsi="Sylfaen"/>
          <w:sz w:val="22"/>
          <w:szCs w:val="22"/>
        </w:rPr>
        <w:tab/>
        <w:t xml:space="preserve">6. </w:t>
      </w:r>
      <w:proofErr w:type="spellStart"/>
      <w:r>
        <w:rPr>
          <w:rFonts w:ascii="Sylfaen" w:eastAsia="Sylfaen" w:hAnsi="Sylfaen"/>
          <w:sz w:val="22"/>
          <w:szCs w:val="22"/>
        </w:rPr>
        <w:t>განაცხადი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წარდგენილ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უნდა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იქნას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ქართულ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ენაზე</w:t>
      </w:r>
      <w:proofErr w:type="spellEnd"/>
      <w:r>
        <w:rPr>
          <w:rFonts w:ascii="Sylfaen" w:eastAsia="Sylfaen" w:hAnsi="Sylfaen"/>
          <w:sz w:val="22"/>
          <w:szCs w:val="22"/>
        </w:rPr>
        <w:t xml:space="preserve"> მე-3 </w:t>
      </w:r>
      <w:proofErr w:type="spellStart"/>
      <w:r>
        <w:rPr>
          <w:rFonts w:ascii="Sylfaen" w:eastAsia="Sylfaen" w:hAnsi="Sylfaen"/>
          <w:sz w:val="22"/>
          <w:szCs w:val="22"/>
        </w:rPr>
        <w:t>პუნქტში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მითითებულ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მისამართზე</w:t>
      </w:r>
      <w:proofErr w:type="spellEnd"/>
      <w:r>
        <w:rPr>
          <w:rFonts w:ascii="Sylfaen" w:eastAsia="Sylfaen" w:hAnsi="Sylfaen"/>
          <w:sz w:val="22"/>
          <w:szCs w:val="22"/>
        </w:rPr>
        <w:t xml:space="preserve">. 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</w:rPr>
        <w:tab/>
        <w:t xml:space="preserve">7. </w:t>
      </w:r>
      <w:proofErr w:type="spellStart"/>
      <w:r>
        <w:rPr>
          <w:rFonts w:ascii="Sylfaen" w:eastAsia="Sylfaen" w:hAnsi="Sylfaen"/>
          <w:sz w:val="22"/>
          <w:szCs w:val="22"/>
        </w:rPr>
        <w:t>ფასები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შემოთავაზებულ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უნდა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იქნას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ეროვნულ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ვალუტაში</w:t>
      </w:r>
      <w:proofErr w:type="spellEnd"/>
      <w:r>
        <w:rPr>
          <w:rFonts w:ascii="Sylfaen" w:eastAsia="Sylfaen" w:hAnsi="Sylfaen"/>
          <w:sz w:val="22"/>
          <w:szCs w:val="22"/>
          <w:lang w:val="ka-GE"/>
        </w:rPr>
        <w:t xml:space="preserve"> </w:t>
      </w:r>
      <w:r>
        <w:rPr>
          <w:rFonts w:ascii="Sylfaen" w:eastAsia="Sylfaen" w:hAnsi="Sylfaen"/>
          <w:b/>
          <w:i/>
          <w:sz w:val="22"/>
          <w:szCs w:val="22"/>
          <w:lang w:val="ka-GE"/>
        </w:rPr>
        <w:t>(სხვა ვალუტაში წარმოდგენილი წინადადება არ განიხილება</w:t>
      </w:r>
      <w:r>
        <w:rPr>
          <w:rFonts w:ascii="Sylfaen" w:eastAsia="Sylfaen" w:hAnsi="Sylfaen"/>
          <w:sz w:val="22"/>
          <w:szCs w:val="22"/>
          <w:lang w:val="ka-GE"/>
        </w:rPr>
        <w:t>);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22"/>
          <w:szCs w:val="22"/>
        </w:rPr>
      </w:pPr>
      <w:r>
        <w:rPr>
          <w:rFonts w:ascii="Sylfaen" w:eastAsia="Sylfaen" w:hAnsi="Sylfaen"/>
          <w:sz w:val="22"/>
          <w:szCs w:val="22"/>
        </w:rPr>
        <w:t xml:space="preserve">8. </w:t>
      </w:r>
      <w:proofErr w:type="spellStart"/>
      <w:r>
        <w:rPr>
          <w:rFonts w:ascii="Sylfaen" w:eastAsia="Sylfaen" w:hAnsi="Sylfaen"/>
          <w:sz w:val="22"/>
          <w:szCs w:val="22"/>
        </w:rPr>
        <w:t>მიწოდება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იწარმოებ</w:t>
      </w:r>
      <w:proofErr w:type="spellEnd"/>
      <w:r>
        <w:rPr>
          <w:rFonts w:ascii="Sylfaen" w:eastAsia="Sylfaen" w:hAnsi="Sylfaen"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eastAsia="Sylfaen" w:hAnsi="Sylfaen"/>
          <w:sz w:val="22"/>
          <w:szCs w:val="22"/>
        </w:rPr>
        <w:t>ფასებისა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და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მიწოდების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გრაფიკის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შესახებ</w:t>
      </w:r>
      <w:proofErr w:type="spellEnd"/>
      <w:r>
        <w:rPr>
          <w:rFonts w:ascii="Sylfaen" w:eastAsia="Sylfaen" w:hAnsi="Sylfaen"/>
          <w:sz w:val="22"/>
          <w:szCs w:val="22"/>
          <w:lang w:val="ka-GE"/>
        </w:rPr>
        <w:t xml:space="preserve"> წარმოდგენილი ინფორმაციის </w:t>
      </w:r>
      <w:proofErr w:type="spellStart"/>
      <w:r>
        <w:rPr>
          <w:rFonts w:ascii="Sylfaen" w:eastAsia="Sylfaen" w:hAnsi="Sylfaen"/>
          <w:sz w:val="22"/>
          <w:szCs w:val="22"/>
        </w:rPr>
        <w:t>შესაბამისად</w:t>
      </w:r>
      <w:proofErr w:type="spellEnd"/>
      <w:r>
        <w:rPr>
          <w:rFonts w:ascii="Sylfaen" w:eastAsia="Sylfaen" w:hAnsi="Sylfaen"/>
          <w:sz w:val="22"/>
          <w:szCs w:val="22"/>
        </w:rPr>
        <w:t>.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22"/>
          <w:szCs w:val="22"/>
        </w:rPr>
      </w:pPr>
      <w:r>
        <w:rPr>
          <w:rFonts w:ascii="Sylfaen" w:eastAsia="Sylfaen" w:hAnsi="Sylfaen"/>
          <w:sz w:val="22"/>
          <w:szCs w:val="22"/>
        </w:rPr>
        <w:t xml:space="preserve">9. </w:t>
      </w:r>
      <w:proofErr w:type="spellStart"/>
      <w:r>
        <w:rPr>
          <w:rFonts w:ascii="Sylfaen" w:eastAsia="Sylfaen" w:hAnsi="Sylfaen"/>
          <w:sz w:val="22"/>
          <w:szCs w:val="22"/>
        </w:rPr>
        <w:t>განაცხადი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ძალაშია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მინიმუმ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r>
        <w:rPr>
          <w:rFonts w:ascii="Sylfaen" w:eastAsia="Sylfaen" w:hAnsi="Sylfaen"/>
          <w:sz w:val="22"/>
          <w:szCs w:val="22"/>
          <w:lang w:val="ka-GE"/>
        </w:rPr>
        <w:t xml:space="preserve">30 </w:t>
      </w:r>
      <w:proofErr w:type="spellStart"/>
      <w:r>
        <w:rPr>
          <w:rFonts w:ascii="Sylfaen" w:eastAsia="Sylfaen" w:hAnsi="Sylfaen"/>
          <w:sz w:val="22"/>
          <w:szCs w:val="22"/>
        </w:rPr>
        <w:t>კალენდარული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დღის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განმავლობაში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22"/>
          <w:szCs w:val="22"/>
        </w:rPr>
        <w:t>მისი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 </w:t>
      </w:r>
      <w:proofErr w:type="spellStart"/>
      <w:r>
        <w:rPr>
          <w:rFonts w:ascii="Sylfaen" w:eastAsia="Sylfaen" w:hAnsi="Sylfaen"/>
          <w:sz w:val="22"/>
          <w:szCs w:val="22"/>
        </w:rPr>
        <w:t>წარდგენის</w:t>
      </w:r>
      <w:proofErr w:type="spellEnd"/>
      <w:proofErr w:type="gram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დღიდან</w:t>
      </w:r>
      <w:proofErr w:type="spellEnd"/>
      <w:r>
        <w:rPr>
          <w:rFonts w:ascii="Sylfaen" w:eastAsia="Sylfaen" w:hAnsi="Sylfaen"/>
          <w:sz w:val="22"/>
          <w:szCs w:val="22"/>
        </w:rPr>
        <w:t>.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22"/>
          <w:szCs w:val="22"/>
        </w:rPr>
      </w:pPr>
      <w:r>
        <w:rPr>
          <w:rFonts w:ascii="Sylfaen" w:eastAsia="Sylfaen" w:hAnsi="Sylfaen"/>
          <w:sz w:val="22"/>
          <w:szCs w:val="22"/>
        </w:rPr>
        <w:t xml:space="preserve">10. </w:t>
      </w:r>
      <w:proofErr w:type="spellStart"/>
      <w:r>
        <w:rPr>
          <w:rFonts w:ascii="Sylfaen" w:eastAsia="Sylfaen" w:hAnsi="Sylfaen"/>
          <w:sz w:val="22"/>
          <w:szCs w:val="22"/>
        </w:rPr>
        <w:t>შემოსული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განაცხადის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შეფასება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r>
        <w:rPr>
          <w:rFonts w:ascii="Sylfaen" w:eastAsia="Sylfaen" w:hAnsi="Sylfaen"/>
          <w:sz w:val="22"/>
          <w:szCs w:val="22"/>
          <w:lang w:val="ka-GE"/>
        </w:rPr>
        <w:t>ი</w:t>
      </w:r>
      <w:proofErr w:type="spellStart"/>
      <w:r>
        <w:rPr>
          <w:rFonts w:ascii="Sylfaen" w:eastAsia="Sylfaen" w:hAnsi="Sylfaen"/>
          <w:sz w:val="22"/>
          <w:szCs w:val="22"/>
        </w:rPr>
        <w:t>წარმოებ</w:t>
      </w:r>
      <w:proofErr w:type="spellEnd"/>
      <w:r>
        <w:rPr>
          <w:rFonts w:ascii="Sylfaen" w:eastAsia="Sylfaen" w:hAnsi="Sylfaen"/>
          <w:sz w:val="22"/>
          <w:szCs w:val="22"/>
          <w:lang w:val="ka-GE"/>
        </w:rPr>
        <w:t>ს</w:t>
      </w:r>
      <w:r>
        <w:rPr>
          <w:rFonts w:ascii="Sylfaen" w:eastAsia="Sylfaen" w:hAnsi="Sylfaen"/>
          <w:sz w:val="22"/>
          <w:szCs w:val="22"/>
        </w:rPr>
        <w:t xml:space="preserve"> “</w:t>
      </w:r>
      <w:proofErr w:type="spellStart"/>
      <w:r>
        <w:rPr>
          <w:rFonts w:ascii="Sylfaen" w:eastAsia="Sylfaen" w:hAnsi="Sylfaen"/>
          <w:sz w:val="22"/>
          <w:szCs w:val="22"/>
        </w:rPr>
        <w:t>ტექნიკური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შესაბამისობისა</w:t>
      </w:r>
      <w:proofErr w:type="spellEnd"/>
      <w:r>
        <w:rPr>
          <w:rFonts w:ascii="Sylfaen" w:eastAsia="Sylfaen" w:hAnsi="Sylfaen"/>
          <w:sz w:val="22"/>
          <w:szCs w:val="22"/>
        </w:rPr>
        <w:t xml:space="preserve">” </w:t>
      </w:r>
      <w:proofErr w:type="spellStart"/>
      <w:r>
        <w:rPr>
          <w:rFonts w:ascii="Sylfaen" w:eastAsia="Sylfaen" w:hAnsi="Sylfaen"/>
          <w:sz w:val="22"/>
          <w:szCs w:val="22"/>
        </w:rPr>
        <w:t>და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“</w:t>
      </w:r>
      <w:proofErr w:type="spellStart"/>
      <w:r>
        <w:rPr>
          <w:rFonts w:ascii="Sylfaen" w:eastAsia="Sylfaen" w:hAnsi="Sylfaen"/>
          <w:sz w:val="22"/>
          <w:szCs w:val="22"/>
        </w:rPr>
        <w:t>ფასებისა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და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მიწოდების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გრაფიკის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” </w:t>
      </w:r>
      <w:proofErr w:type="spellStart"/>
      <w:r>
        <w:rPr>
          <w:rFonts w:ascii="Sylfaen" w:eastAsia="Sylfaen" w:hAnsi="Sylfaen"/>
          <w:sz w:val="22"/>
          <w:szCs w:val="22"/>
        </w:rPr>
        <w:t>ფორმების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მიხედვით</w:t>
      </w:r>
      <w:proofErr w:type="spellEnd"/>
      <w:r>
        <w:rPr>
          <w:rFonts w:ascii="Sylfaen" w:eastAsia="Sylfaen" w:hAnsi="Sylfaen"/>
          <w:sz w:val="22"/>
          <w:szCs w:val="22"/>
        </w:rPr>
        <w:t xml:space="preserve">. </w:t>
      </w:r>
      <w:proofErr w:type="spellStart"/>
      <w:r>
        <w:rPr>
          <w:rFonts w:ascii="Sylfaen" w:eastAsia="Sylfaen" w:hAnsi="Sylfaen"/>
          <w:sz w:val="22"/>
          <w:szCs w:val="22"/>
        </w:rPr>
        <w:t>განაცხადი</w:t>
      </w:r>
      <w:proofErr w:type="spellEnd"/>
      <w:r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>
        <w:rPr>
          <w:rFonts w:ascii="Sylfaen" w:eastAsia="Sylfaen" w:hAnsi="Sylfaen"/>
          <w:sz w:val="22"/>
          <w:szCs w:val="22"/>
        </w:rPr>
        <w:t>რომელიც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არ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პასუხობს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მე-2 </w:t>
      </w:r>
      <w:proofErr w:type="spellStart"/>
      <w:r>
        <w:rPr>
          <w:rFonts w:ascii="Sylfaen" w:eastAsia="Sylfaen" w:hAnsi="Sylfaen"/>
          <w:sz w:val="22"/>
          <w:szCs w:val="22"/>
        </w:rPr>
        <w:t>პუნქტში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აღნიშნულ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პირობებს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იქნება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უარყოფილი</w:t>
      </w:r>
      <w:proofErr w:type="spellEnd"/>
      <w:r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>
        <w:rPr>
          <w:rFonts w:ascii="Sylfaen" w:eastAsia="Sylfaen" w:hAnsi="Sylfaen"/>
          <w:sz w:val="22"/>
          <w:szCs w:val="22"/>
        </w:rPr>
        <w:t>როგორც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r>
        <w:rPr>
          <w:rFonts w:ascii="Sylfaen" w:eastAsia="Sylfaen" w:hAnsi="Sylfaen"/>
          <w:sz w:val="22"/>
          <w:szCs w:val="22"/>
          <w:lang w:val="ka-GE"/>
        </w:rPr>
        <w:t xml:space="preserve">ფასთა გამოკითხვის (კონკურსის) </w:t>
      </w:r>
      <w:proofErr w:type="spellStart"/>
      <w:r>
        <w:rPr>
          <w:rFonts w:ascii="Sylfaen" w:eastAsia="Sylfaen" w:hAnsi="Sylfaen"/>
          <w:sz w:val="22"/>
          <w:szCs w:val="22"/>
        </w:rPr>
        <w:t>პროცედურაში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მონაწილისთვის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გაგზავნილ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მოწვევაში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მითითებულ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მოთხოვნებთან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შეუსაბამო</w:t>
      </w:r>
      <w:proofErr w:type="spellEnd"/>
      <w:r>
        <w:rPr>
          <w:rFonts w:ascii="Sylfaen" w:eastAsia="Sylfaen" w:hAnsi="Sylfaen"/>
          <w:sz w:val="22"/>
          <w:szCs w:val="22"/>
        </w:rPr>
        <w:t>.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ind w:firstLine="720"/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sz w:val="22"/>
          <w:szCs w:val="22"/>
        </w:rPr>
        <w:t xml:space="preserve">11 </w:t>
      </w:r>
      <w:proofErr w:type="spellStart"/>
      <w:r>
        <w:rPr>
          <w:rFonts w:ascii="Sylfaen" w:eastAsia="Sylfaen" w:hAnsi="Sylfaen"/>
          <w:sz w:val="22"/>
          <w:szCs w:val="22"/>
        </w:rPr>
        <w:t>გამარჯვებულად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მიიჩნევა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და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შესყიდვის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შესახებ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ხელშეკრულება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დაიდება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შემსყიდველ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ორგანიზაციასა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და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იმ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მიმწოდებელს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შორის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>
        <w:rPr>
          <w:rFonts w:ascii="Sylfaen" w:eastAsia="Sylfaen" w:hAnsi="Sylfaen"/>
          <w:sz w:val="22"/>
          <w:szCs w:val="22"/>
        </w:rPr>
        <w:t>რომელმაც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წარმოადგინა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უმცირესი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ფასი</w:t>
      </w:r>
      <w:proofErr w:type="spellEnd"/>
      <w:r>
        <w:rPr>
          <w:rFonts w:ascii="Sylfaen" w:eastAsia="Sylfaen" w:hAnsi="Sylfaen"/>
          <w:sz w:val="22"/>
          <w:szCs w:val="22"/>
          <w:lang w:val="ka-GE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და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რომელიც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აკმაყოფილებს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შემსყიდველი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ორგანიზაციის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მოთხოვნებს</w:t>
      </w:r>
      <w:proofErr w:type="spellEnd"/>
      <w:r>
        <w:rPr>
          <w:rFonts w:ascii="Sylfaen" w:eastAsia="Sylfaen" w:hAnsi="Sylfaen"/>
          <w:sz w:val="22"/>
          <w:szCs w:val="22"/>
        </w:rPr>
        <w:t>.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20"/>
          <w:lang w:val="ka-GE"/>
        </w:rPr>
      </w:pPr>
      <w:r>
        <w:rPr>
          <w:rFonts w:ascii="Sylfaen" w:eastAsia="Sylfaen" w:hAnsi="Sylfaen"/>
          <w:b/>
          <w:sz w:val="20"/>
          <w:lang w:val="ka-GE"/>
        </w:rPr>
        <w:tab/>
        <w:t xml:space="preserve">მსურველებს შეგიძლიათ წარმოადგინოთ თქვენი შემოთავაზება მხოლოდ მსუბუქი ან/და მძიმე ტექნიკის საბურავებზე ცალცალკე </w:t>
      </w:r>
      <w:proofErr w:type="spellStart"/>
      <w:r>
        <w:rPr>
          <w:rFonts w:ascii="Sylfaen" w:eastAsia="Sylfaen" w:hAnsi="Sylfaen"/>
          <w:b/>
          <w:sz w:val="20"/>
        </w:rPr>
        <w:t>ლოტების</w:t>
      </w:r>
      <w:proofErr w:type="spellEnd"/>
      <w:r>
        <w:rPr>
          <w:rFonts w:ascii="Sylfaen" w:eastAsia="Sylfaen" w:hAnsi="Sylfaen"/>
          <w:b/>
          <w:sz w:val="20"/>
        </w:rPr>
        <w:t xml:space="preserve"> </w:t>
      </w:r>
      <w:proofErr w:type="spellStart"/>
      <w:r>
        <w:rPr>
          <w:rFonts w:ascii="Sylfaen" w:eastAsia="Sylfaen" w:hAnsi="Sylfaen"/>
          <w:b/>
          <w:sz w:val="20"/>
        </w:rPr>
        <w:t>მიხედვით</w:t>
      </w:r>
      <w:proofErr w:type="spellEnd"/>
      <w:r>
        <w:rPr>
          <w:rFonts w:ascii="Sylfaen" w:eastAsia="Sylfaen" w:hAnsi="Sylfaen"/>
          <w:b/>
          <w:sz w:val="20"/>
          <w:lang w:val="ka-GE"/>
        </w:rPr>
        <w:t>.</w:t>
      </w:r>
    </w:p>
    <w:p w:rsidR="00BB6721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color w:val="0A0A0A"/>
          <w:sz w:val="18"/>
          <w:szCs w:val="18"/>
          <w:lang w:val="ka-GE"/>
        </w:rPr>
      </w:pPr>
      <w:bookmarkStart w:id="2" w:name="_Hlk124511575"/>
      <w:r>
        <w:rPr>
          <w:rFonts w:ascii="Sylfaen" w:hAnsi="Sylfaen" w:cs="Sylfaen"/>
          <w:color w:val="0A0A0A"/>
          <w:sz w:val="18"/>
          <w:szCs w:val="18"/>
        </w:rPr>
        <w:t xml:space="preserve">               </w:t>
      </w:r>
      <w:proofErr w:type="spellStart"/>
      <w:r w:rsidRPr="00E558E4">
        <w:rPr>
          <w:rFonts w:ascii="Sylfaen" w:hAnsi="Sylfaen" w:cs="Sylfaen"/>
          <w:color w:val="0A0A0A"/>
          <w:sz w:val="18"/>
          <w:szCs w:val="18"/>
        </w:rPr>
        <w:t>დამატებითი</w:t>
      </w:r>
      <w:proofErr w:type="spellEnd"/>
      <w:r w:rsidRPr="00E558E4">
        <w:rPr>
          <w:rFonts w:ascii="Sylfaen" w:hAnsi="Sylfaen"/>
          <w:color w:val="0A0A0A"/>
          <w:sz w:val="18"/>
          <w:szCs w:val="18"/>
        </w:rPr>
        <w:t xml:space="preserve"> </w:t>
      </w:r>
      <w:proofErr w:type="spellStart"/>
      <w:r w:rsidRPr="00E558E4">
        <w:rPr>
          <w:rFonts w:ascii="Sylfaen" w:hAnsi="Sylfaen" w:cs="Sylfaen"/>
          <w:color w:val="0A0A0A"/>
          <w:sz w:val="18"/>
          <w:szCs w:val="18"/>
        </w:rPr>
        <w:t>ინფორმაციის</w:t>
      </w:r>
      <w:proofErr w:type="spellEnd"/>
      <w:r w:rsidRPr="00E558E4">
        <w:rPr>
          <w:rFonts w:ascii="Sylfaen" w:hAnsi="Sylfaen"/>
          <w:color w:val="0A0A0A"/>
          <w:sz w:val="18"/>
          <w:szCs w:val="18"/>
        </w:rPr>
        <w:t xml:space="preserve"> </w:t>
      </w:r>
      <w:proofErr w:type="spellStart"/>
      <w:r w:rsidRPr="00E558E4">
        <w:rPr>
          <w:rFonts w:ascii="Sylfaen" w:hAnsi="Sylfaen" w:cs="Sylfaen"/>
          <w:color w:val="0A0A0A"/>
          <w:sz w:val="18"/>
          <w:szCs w:val="18"/>
        </w:rPr>
        <w:t>მისაღებად</w:t>
      </w:r>
      <w:proofErr w:type="spellEnd"/>
      <w:r w:rsidRPr="00E558E4">
        <w:rPr>
          <w:rFonts w:ascii="Sylfaen" w:hAnsi="Sylfaen"/>
          <w:color w:val="0A0A0A"/>
          <w:sz w:val="18"/>
          <w:szCs w:val="18"/>
        </w:rPr>
        <w:t xml:space="preserve"> </w:t>
      </w:r>
      <w:proofErr w:type="spellStart"/>
      <w:r w:rsidRPr="00E558E4">
        <w:rPr>
          <w:rFonts w:ascii="Sylfaen" w:hAnsi="Sylfaen" w:cs="Sylfaen"/>
          <w:color w:val="0A0A0A"/>
          <w:sz w:val="18"/>
          <w:szCs w:val="18"/>
        </w:rPr>
        <w:t>გთხოვთ</w:t>
      </w:r>
      <w:proofErr w:type="spellEnd"/>
      <w:r w:rsidRPr="00E558E4">
        <w:rPr>
          <w:rFonts w:ascii="Sylfaen" w:hAnsi="Sylfaen"/>
          <w:color w:val="0A0A0A"/>
          <w:sz w:val="18"/>
          <w:szCs w:val="18"/>
        </w:rPr>
        <w:t xml:space="preserve"> </w:t>
      </w:r>
      <w:proofErr w:type="spellStart"/>
      <w:r w:rsidRPr="00E558E4">
        <w:rPr>
          <w:rFonts w:ascii="Sylfaen" w:hAnsi="Sylfaen" w:cs="Sylfaen"/>
          <w:color w:val="0A0A0A"/>
          <w:sz w:val="18"/>
          <w:szCs w:val="18"/>
        </w:rPr>
        <w:t>დაგვიკავშირდეთ</w:t>
      </w:r>
      <w:proofErr w:type="spellEnd"/>
      <w:r w:rsidRPr="00E558E4">
        <w:rPr>
          <w:rFonts w:ascii="Sylfaen" w:hAnsi="Sylfaen"/>
          <w:color w:val="0A0A0A"/>
          <w:sz w:val="18"/>
          <w:szCs w:val="18"/>
        </w:rPr>
        <w:t xml:space="preserve"> </w:t>
      </w:r>
      <w:r w:rsidRPr="00E558E4">
        <w:rPr>
          <w:rFonts w:ascii="Sylfaen" w:hAnsi="Sylfaen" w:cs="Sylfaen"/>
          <w:color w:val="0A0A0A"/>
          <w:sz w:val="18"/>
          <w:szCs w:val="18"/>
          <w:lang w:val="ka-GE"/>
        </w:rPr>
        <w:t>მობ</w:t>
      </w:r>
      <w:r w:rsidRPr="00E558E4">
        <w:rPr>
          <w:rFonts w:ascii="Sylfaen" w:hAnsi="Sylfaen"/>
          <w:color w:val="0A0A0A"/>
          <w:sz w:val="18"/>
          <w:szCs w:val="18"/>
          <w:lang w:val="ka-GE"/>
        </w:rPr>
        <w:t>:</w:t>
      </w:r>
      <w:r w:rsidRPr="00E558E4">
        <w:rPr>
          <w:rFonts w:ascii="Sylfaen" w:hAnsi="Sylfaen"/>
          <w:color w:val="0A0A0A"/>
          <w:sz w:val="18"/>
          <w:szCs w:val="18"/>
        </w:rPr>
        <w:t xml:space="preserve">   595 00 33 33</w:t>
      </w:r>
      <w:r w:rsidRPr="00E558E4">
        <w:rPr>
          <w:rFonts w:ascii="Sylfaen" w:hAnsi="Sylfaen"/>
          <w:color w:val="0A0A0A"/>
          <w:sz w:val="18"/>
          <w:szCs w:val="18"/>
          <w:lang w:val="ka-GE"/>
        </w:rPr>
        <w:t xml:space="preserve"> - შესყიდვების სამსახური. </w:t>
      </w:r>
    </w:p>
    <w:p w:rsidR="00BB6721" w:rsidRPr="00E558E4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color w:val="0A0A0A"/>
          <w:sz w:val="18"/>
          <w:szCs w:val="18"/>
          <w:lang w:val="ka-GE"/>
        </w:rPr>
      </w:pPr>
      <w:r w:rsidRPr="00E558E4">
        <w:rPr>
          <w:rFonts w:ascii="Sylfaen" w:hAnsi="Sylfaen"/>
          <w:color w:val="0A0A0A"/>
          <w:sz w:val="18"/>
          <w:szCs w:val="18"/>
          <w:lang w:val="ka-GE"/>
        </w:rPr>
        <w:t>599 09 90 03 - ტრანსპორტის სამსახური.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i/>
          <w:sz w:val="20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i/>
          <w:sz w:val="20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i/>
          <w:sz w:val="20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i/>
          <w:sz w:val="20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i/>
          <w:sz w:val="20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i/>
          <w:sz w:val="20"/>
          <w:lang w:val="ka-GE"/>
        </w:rPr>
      </w:pPr>
    </w:p>
    <w:p w:rsidR="00BB6721" w:rsidRPr="00847E29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i/>
          <w:sz w:val="20"/>
          <w:lang w:val="ka-GE"/>
        </w:rPr>
      </w:pPr>
    </w:p>
    <w:bookmarkEnd w:id="2"/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Sylfaen" w:hAnsi="Sylfaen"/>
          <w:sz w:val="22"/>
          <w:szCs w:val="22"/>
          <w:lang w:val="ru-RU"/>
        </w:rPr>
      </w:pPr>
      <w:r>
        <w:rPr>
          <w:rFonts w:ascii="Sylfaen" w:eastAsia="Sylfaen" w:hAnsi="Sylfaen"/>
          <w:sz w:val="22"/>
          <w:szCs w:val="22"/>
          <w:lang w:val="ka-GE"/>
        </w:rPr>
        <w:t xml:space="preserve">   ფორმა</w:t>
      </w:r>
      <w:r>
        <w:rPr>
          <w:rFonts w:ascii="Sylfaen" w:eastAsia="Sylfaen" w:hAnsi="Sylfaen"/>
          <w:sz w:val="22"/>
          <w:szCs w:val="22"/>
          <w:lang w:val="ru-RU"/>
        </w:rPr>
        <w:t>№2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sz w:val="22"/>
          <w:szCs w:val="22"/>
        </w:rPr>
      </w:pPr>
      <w:proofErr w:type="spellStart"/>
      <w:r>
        <w:rPr>
          <w:rFonts w:ascii="Sylfaen" w:eastAsia="Sylfaen" w:hAnsi="Sylfaen"/>
          <w:b/>
          <w:sz w:val="22"/>
          <w:szCs w:val="22"/>
        </w:rPr>
        <w:t>განცხადება</w:t>
      </w:r>
      <w:proofErr w:type="spellEnd"/>
      <w:r>
        <w:rPr>
          <w:rFonts w:ascii="Sylfaen" w:eastAsia="Sylfaen" w:hAnsi="Sylfaen"/>
          <w:b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b/>
          <w:sz w:val="22"/>
          <w:szCs w:val="22"/>
        </w:rPr>
        <w:t>მონაწილეობაზე</w:t>
      </w:r>
      <w:proofErr w:type="spellEnd"/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sz w:val="22"/>
          <w:szCs w:val="22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position w:val="6"/>
          <w:sz w:val="22"/>
          <w:szCs w:val="22"/>
        </w:rPr>
      </w:pPr>
      <w:proofErr w:type="spellStart"/>
      <w:r>
        <w:rPr>
          <w:rFonts w:ascii="Sylfaen" w:eastAsia="Sylfaen" w:hAnsi="Sylfaen"/>
          <w:sz w:val="22"/>
          <w:szCs w:val="22"/>
        </w:rPr>
        <w:t>ფასთა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r>
        <w:rPr>
          <w:rFonts w:ascii="Sylfaen" w:eastAsia="Sylfaen" w:hAnsi="Sylfaen"/>
          <w:sz w:val="22"/>
          <w:szCs w:val="22"/>
          <w:lang w:val="ka-GE"/>
        </w:rPr>
        <w:t xml:space="preserve">გამოკითხვის (კონკურსის) </w:t>
      </w:r>
      <w:proofErr w:type="spellStart"/>
      <w:r>
        <w:rPr>
          <w:rFonts w:ascii="Sylfaen" w:eastAsia="Sylfaen" w:hAnsi="Sylfaen"/>
          <w:sz w:val="22"/>
          <w:szCs w:val="22"/>
        </w:rPr>
        <w:t>პროცედურაში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თქვენს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________________________________        </w:t>
      </w:r>
      <w:r>
        <w:rPr>
          <w:rFonts w:ascii="Sylfaen" w:eastAsia="Sylfaen" w:hAnsi="Sylfaen"/>
          <w:position w:val="6"/>
          <w:sz w:val="22"/>
          <w:szCs w:val="22"/>
        </w:rPr>
        <w:t xml:space="preserve">                                  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position w:val="6"/>
          <w:sz w:val="22"/>
          <w:szCs w:val="22"/>
        </w:rPr>
      </w:pPr>
      <w:r>
        <w:rPr>
          <w:rFonts w:ascii="Sylfaen" w:eastAsia="Sylfaen" w:hAnsi="Sylfaen"/>
          <w:position w:val="6"/>
          <w:sz w:val="22"/>
          <w:szCs w:val="22"/>
        </w:rPr>
        <w:t xml:space="preserve">     (</w:t>
      </w:r>
      <w:proofErr w:type="spellStart"/>
      <w:r>
        <w:rPr>
          <w:rFonts w:ascii="Sylfaen" w:eastAsia="Sylfaen" w:hAnsi="Sylfaen"/>
          <w:position w:val="6"/>
          <w:sz w:val="22"/>
          <w:szCs w:val="22"/>
        </w:rPr>
        <w:t>მიეთითება</w:t>
      </w:r>
      <w:proofErr w:type="spellEnd"/>
      <w:r>
        <w:rPr>
          <w:rFonts w:ascii="Sylfaen" w:eastAsia="Sylfaen" w:hAnsi="Sylfaen"/>
          <w:position w:val="6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position w:val="6"/>
          <w:sz w:val="22"/>
          <w:szCs w:val="22"/>
        </w:rPr>
        <w:t>მოწვევის</w:t>
      </w:r>
      <w:proofErr w:type="spellEnd"/>
      <w:r>
        <w:rPr>
          <w:rFonts w:ascii="Sylfaen" w:eastAsia="Sylfaen" w:hAnsi="Sylfaen"/>
          <w:position w:val="6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position w:val="6"/>
          <w:sz w:val="22"/>
          <w:szCs w:val="22"/>
        </w:rPr>
        <w:t>თარიღი</w:t>
      </w:r>
      <w:proofErr w:type="spellEnd"/>
      <w:r>
        <w:rPr>
          <w:rFonts w:ascii="Sylfaen" w:eastAsia="Sylfaen" w:hAnsi="Sylfaen"/>
          <w:position w:val="6"/>
          <w:sz w:val="22"/>
          <w:szCs w:val="22"/>
        </w:rPr>
        <w:t>)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</w:rPr>
      </w:pPr>
      <w:proofErr w:type="spellStart"/>
      <w:r>
        <w:rPr>
          <w:rFonts w:ascii="Sylfaen" w:eastAsia="Sylfaen" w:hAnsi="Sylfaen"/>
          <w:sz w:val="22"/>
          <w:szCs w:val="22"/>
        </w:rPr>
        <w:t>მოწვევასთან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22"/>
          <w:szCs w:val="22"/>
        </w:rPr>
        <w:t>დაკავშირებით</w:t>
      </w:r>
      <w:proofErr w:type="spellEnd"/>
      <w:r>
        <w:rPr>
          <w:rFonts w:ascii="Sylfaen" w:eastAsia="Sylfaen" w:hAnsi="Sylfaen"/>
          <w:sz w:val="22"/>
          <w:szCs w:val="22"/>
        </w:rPr>
        <w:t xml:space="preserve">  </w:t>
      </w:r>
      <w:proofErr w:type="spellStart"/>
      <w:r>
        <w:rPr>
          <w:rFonts w:ascii="Sylfaen" w:eastAsia="Sylfaen" w:hAnsi="Sylfaen"/>
          <w:sz w:val="22"/>
          <w:szCs w:val="22"/>
        </w:rPr>
        <w:t>გაცნობებთ</w:t>
      </w:r>
      <w:proofErr w:type="spellEnd"/>
      <w:proofErr w:type="gramEnd"/>
      <w:r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>
        <w:rPr>
          <w:rFonts w:ascii="Sylfaen" w:eastAsia="Sylfaen" w:hAnsi="Sylfaen"/>
          <w:sz w:val="22"/>
          <w:szCs w:val="22"/>
        </w:rPr>
        <w:t>რომ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განზრახული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გვაქვს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მივიღოთ</w:t>
      </w:r>
      <w:proofErr w:type="spellEnd"/>
      <w:r>
        <w:rPr>
          <w:rFonts w:ascii="Sylfaen" w:eastAsia="Sylfaen" w:hAnsi="Sylfaen"/>
          <w:sz w:val="22"/>
          <w:szCs w:val="22"/>
        </w:rPr>
        <w:t xml:space="preserve">  </w:t>
      </w:r>
      <w:proofErr w:type="spellStart"/>
      <w:r>
        <w:rPr>
          <w:rFonts w:ascii="Sylfaen" w:eastAsia="Sylfaen" w:hAnsi="Sylfaen"/>
          <w:sz w:val="22"/>
          <w:szCs w:val="22"/>
        </w:rPr>
        <w:t>მონაწილეობა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 </w:t>
      </w:r>
      <w:proofErr w:type="spellStart"/>
      <w:r>
        <w:rPr>
          <w:rFonts w:ascii="Sylfaen" w:eastAsia="Sylfaen" w:hAnsi="Sylfaen"/>
          <w:sz w:val="22"/>
          <w:szCs w:val="22"/>
        </w:rPr>
        <w:t>პროცედურაში</w:t>
      </w:r>
      <w:proofErr w:type="spellEnd"/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/>
        <w:jc w:val="both"/>
        <w:rPr>
          <w:rFonts w:ascii="Sylfaen" w:eastAsia="Sylfaen" w:hAnsi="Sylfaen"/>
          <w:sz w:val="22"/>
          <w:szCs w:val="22"/>
        </w:rPr>
      </w:pPr>
      <w:proofErr w:type="spellStart"/>
      <w:r>
        <w:rPr>
          <w:rFonts w:ascii="Sylfaen" w:eastAsia="Sylfaen" w:hAnsi="Sylfaen"/>
          <w:sz w:val="22"/>
          <w:szCs w:val="22"/>
        </w:rPr>
        <w:t>და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წარმოგიდგინოთ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ჩვენი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განაცხადი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შემდეგი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დოკუმენტების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მიხედვით</w:t>
      </w:r>
      <w:proofErr w:type="spellEnd"/>
      <w:r>
        <w:rPr>
          <w:rFonts w:ascii="Sylfaen" w:eastAsia="Sylfaen" w:hAnsi="Sylfaen"/>
          <w:sz w:val="22"/>
          <w:szCs w:val="22"/>
        </w:rPr>
        <w:t>:</w:t>
      </w:r>
    </w:p>
    <w:p w:rsidR="00BB6721" w:rsidRDefault="00BB6721" w:rsidP="00BB6721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jc w:val="both"/>
        <w:rPr>
          <w:rFonts w:ascii="Sylfaen" w:eastAsia="Sylfaen" w:hAnsi="Sylfaen"/>
          <w:sz w:val="22"/>
          <w:szCs w:val="22"/>
        </w:rPr>
      </w:pPr>
      <w:proofErr w:type="gramStart"/>
      <w:r>
        <w:rPr>
          <w:rFonts w:ascii="Sylfaen" w:eastAsia="Sylfaen" w:hAnsi="Sylfaen"/>
          <w:sz w:val="22"/>
          <w:szCs w:val="22"/>
        </w:rPr>
        <w:t>ა)</w:t>
      </w:r>
      <w:r w:rsidR="000070A3">
        <w:rPr>
          <w:rFonts w:ascii="Sylfaen" w:eastAsia="Sylfaen" w:hAnsi="Sylfaen"/>
          <w:sz w:val="22"/>
          <w:szCs w:val="22"/>
          <w:lang w:val="ka-GE"/>
        </w:rPr>
        <w:t xml:space="preserve">   </w:t>
      </w:r>
      <w:proofErr w:type="spellStart"/>
      <w:proofErr w:type="gramEnd"/>
      <w:r>
        <w:rPr>
          <w:rFonts w:ascii="Sylfaen" w:eastAsia="Sylfaen" w:hAnsi="Sylfaen"/>
          <w:sz w:val="22"/>
          <w:szCs w:val="22"/>
        </w:rPr>
        <w:t>წინამდებარე</w:t>
      </w:r>
      <w:proofErr w:type="spellEnd"/>
      <w:r>
        <w:rPr>
          <w:rFonts w:ascii="Sylfaen" w:eastAsia="Sylfaen" w:hAnsi="Sylfaen"/>
          <w:sz w:val="22"/>
          <w:szCs w:val="22"/>
        </w:rPr>
        <w:t xml:space="preserve">  </w:t>
      </w:r>
      <w:proofErr w:type="spellStart"/>
      <w:r>
        <w:rPr>
          <w:rFonts w:ascii="Sylfaen" w:eastAsia="Sylfaen" w:hAnsi="Sylfaen"/>
          <w:sz w:val="22"/>
          <w:szCs w:val="22"/>
        </w:rPr>
        <w:t>განცხადება</w:t>
      </w:r>
      <w:proofErr w:type="spellEnd"/>
      <w:r>
        <w:rPr>
          <w:rFonts w:ascii="Sylfaen" w:eastAsia="Sylfaen" w:hAnsi="Sylfaen"/>
          <w:sz w:val="22"/>
          <w:szCs w:val="22"/>
        </w:rPr>
        <w:t>;</w:t>
      </w:r>
    </w:p>
    <w:p w:rsidR="00BB6721" w:rsidRDefault="00BB6721" w:rsidP="00BB6721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jc w:val="both"/>
        <w:rPr>
          <w:rFonts w:ascii="Sylfaen" w:eastAsia="Sylfaen" w:hAnsi="Sylfaen"/>
          <w:sz w:val="22"/>
          <w:szCs w:val="22"/>
        </w:rPr>
      </w:pPr>
      <w:proofErr w:type="gramStart"/>
      <w:r>
        <w:rPr>
          <w:rFonts w:ascii="Sylfaen" w:eastAsia="Sylfaen" w:hAnsi="Sylfaen"/>
          <w:sz w:val="22"/>
          <w:szCs w:val="22"/>
        </w:rPr>
        <w:t xml:space="preserve">ბ)   </w:t>
      </w:r>
      <w:proofErr w:type="spellStart"/>
      <w:proofErr w:type="gramEnd"/>
      <w:r>
        <w:rPr>
          <w:rFonts w:ascii="Sylfaen" w:eastAsia="Sylfaen" w:hAnsi="Sylfaen"/>
          <w:sz w:val="22"/>
          <w:szCs w:val="22"/>
        </w:rPr>
        <w:t>ინფორმაცია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ტექნიკური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შესაბამისობის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შესახებ</w:t>
      </w:r>
      <w:proofErr w:type="spellEnd"/>
      <w:r>
        <w:rPr>
          <w:rFonts w:ascii="Sylfaen" w:eastAsia="Sylfaen" w:hAnsi="Sylfaen"/>
          <w:sz w:val="22"/>
          <w:szCs w:val="22"/>
        </w:rPr>
        <w:t>;</w:t>
      </w:r>
    </w:p>
    <w:p w:rsidR="00BB6721" w:rsidRDefault="00BB6721" w:rsidP="00BB6721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jc w:val="both"/>
        <w:rPr>
          <w:rFonts w:ascii="Sylfaen" w:eastAsia="Sylfaen" w:hAnsi="Sylfaen"/>
          <w:sz w:val="22"/>
          <w:szCs w:val="22"/>
        </w:rPr>
      </w:pPr>
      <w:proofErr w:type="gramStart"/>
      <w:r>
        <w:rPr>
          <w:rFonts w:ascii="Sylfaen" w:eastAsia="Sylfaen" w:hAnsi="Sylfaen"/>
          <w:sz w:val="22"/>
          <w:szCs w:val="22"/>
        </w:rPr>
        <w:t xml:space="preserve">გ)   </w:t>
      </w:r>
      <w:proofErr w:type="spellStart"/>
      <w:proofErr w:type="gramEnd"/>
      <w:r>
        <w:rPr>
          <w:rFonts w:ascii="Sylfaen" w:eastAsia="Sylfaen" w:hAnsi="Sylfaen"/>
          <w:sz w:val="22"/>
          <w:szCs w:val="22"/>
        </w:rPr>
        <w:t>ინფორმაცია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ფასებისა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და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მიწოდების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გრაფიკის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შესახებ</w:t>
      </w:r>
      <w:proofErr w:type="spellEnd"/>
      <w:r>
        <w:rPr>
          <w:rFonts w:ascii="Sylfaen" w:eastAsia="Sylfaen" w:hAnsi="Sylfaen"/>
          <w:sz w:val="22"/>
          <w:szCs w:val="22"/>
        </w:rPr>
        <w:t>;</w:t>
      </w:r>
    </w:p>
    <w:p w:rsidR="00BB6721" w:rsidRDefault="00BB6721" w:rsidP="00BB6721">
      <w:pPr>
        <w:pStyle w:val="Normal0"/>
        <w:tabs>
          <w:tab w:val="left" w:pos="108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1170" w:hanging="720"/>
        <w:jc w:val="both"/>
        <w:rPr>
          <w:rFonts w:ascii="Sylfaen" w:eastAsia="Sylfaen" w:hAnsi="Sylfaen"/>
          <w:sz w:val="22"/>
          <w:szCs w:val="22"/>
        </w:rPr>
      </w:pPr>
      <w:r>
        <w:rPr>
          <w:rFonts w:ascii="Sylfaen" w:eastAsia="Sylfaen" w:hAnsi="Sylfaen"/>
          <w:sz w:val="22"/>
          <w:szCs w:val="22"/>
        </w:rPr>
        <w:tab/>
      </w:r>
      <w:r>
        <w:rPr>
          <w:rFonts w:ascii="Sylfaen" w:eastAsia="Sylfaen" w:hAnsi="Sylfaen"/>
          <w:sz w:val="22"/>
          <w:szCs w:val="22"/>
        </w:rPr>
        <w:tab/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450"/>
        <w:jc w:val="both"/>
        <w:rPr>
          <w:rFonts w:ascii="Sylfaen" w:eastAsia="Sylfaen" w:hAnsi="Sylfaen"/>
          <w:sz w:val="22"/>
          <w:szCs w:val="22"/>
        </w:rPr>
      </w:pPr>
      <w:proofErr w:type="spellStart"/>
      <w:r>
        <w:rPr>
          <w:rFonts w:ascii="Sylfaen" w:eastAsia="Sylfaen" w:hAnsi="Sylfaen"/>
          <w:sz w:val="22"/>
          <w:szCs w:val="22"/>
        </w:rPr>
        <w:t>ვადასტურებთ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რა</w:t>
      </w:r>
      <w:proofErr w:type="spellEnd"/>
      <w:r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>
        <w:rPr>
          <w:rFonts w:ascii="Sylfaen" w:eastAsia="Sylfaen" w:hAnsi="Sylfaen"/>
          <w:sz w:val="22"/>
          <w:szCs w:val="22"/>
        </w:rPr>
        <w:t>რომ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ჩვენ</w:t>
      </w:r>
      <w:proofErr w:type="spellEnd"/>
      <w:r>
        <w:rPr>
          <w:rFonts w:ascii="Sylfaen" w:eastAsia="Sylfaen" w:hAnsi="Sylfaen"/>
          <w:sz w:val="22"/>
          <w:szCs w:val="22"/>
        </w:rPr>
        <w:t xml:space="preserve"> _________________</w:t>
      </w:r>
      <w:proofErr w:type="gramStart"/>
      <w:r>
        <w:rPr>
          <w:rFonts w:ascii="Sylfaen" w:eastAsia="Sylfaen" w:hAnsi="Sylfaen"/>
          <w:sz w:val="22"/>
          <w:szCs w:val="22"/>
        </w:rPr>
        <w:t xml:space="preserve">_  </w:t>
      </w:r>
      <w:proofErr w:type="spellStart"/>
      <w:r>
        <w:rPr>
          <w:rFonts w:ascii="Sylfaen" w:eastAsia="Sylfaen" w:hAnsi="Sylfaen"/>
          <w:sz w:val="22"/>
          <w:szCs w:val="22"/>
        </w:rPr>
        <w:t>ვეთანხმებით</w:t>
      </w:r>
      <w:proofErr w:type="spellEnd"/>
      <w:proofErr w:type="gram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თქვენს</w:t>
      </w:r>
      <w:proofErr w:type="spellEnd"/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position w:val="6"/>
          <w:sz w:val="22"/>
          <w:szCs w:val="22"/>
        </w:rPr>
      </w:pPr>
      <w:r>
        <w:rPr>
          <w:rFonts w:ascii="Sylfaen" w:eastAsia="Sylfaen" w:hAnsi="Sylfaen"/>
          <w:position w:val="6"/>
          <w:sz w:val="22"/>
          <w:szCs w:val="22"/>
        </w:rPr>
        <w:t xml:space="preserve">                                              (</w:t>
      </w:r>
      <w:proofErr w:type="spellStart"/>
      <w:r>
        <w:rPr>
          <w:rFonts w:ascii="Sylfaen" w:eastAsia="Sylfaen" w:hAnsi="Sylfaen"/>
          <w:position w:val="6"/>
          <w:sz w:val="22"/>
          <w:szCs w:val="22"/>
        </w:rPr>
        <w:t>მონაწილე</w:t>
      </w:r>
      <w:proofErr w:type="spellEnd"/>
      <w:r>
        <w:rPr>
          <w:rFonts w:ascii="Sylfaen" w:eastAsia="Sylfaen" w:hAnsi="Sylfaen"/>
          <w:position w:val="6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position w:val="6"/>
          <w:sz w:val="22"/>
          <w:szCs w:val="22"/>
        </w:rPr>
        <w:t>პირის</w:t>
      </w:r>
      <w:proofErr w:type="spellEnd"/>
      <w:r>
        <w:rPr>
          <w:rFonts w:ascii="Sylfaen" w:eastAsia="Sylfaen" w:hAnsi="Sylfaen"/>
          <w:position w:val="6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position w:val="6"/>
          <w:sz w:val="22"/>
          <w:szCs w:val="22"/>
        </w:rPr>
        <w:t>დასახელება</w:t>
      </w:r>
      <w:proofErr w:type="spellEnd"/>
      <w:r>
        <w:rPr>
          <w:rFonts w:ascii="Sylfaen" w:eastAsia="Sylfaen" w:hAnsi="Sylfaen"/>
          <w:position w:val="6"/>
          <w:sz w:val="22"/>
          <w:szCs w:val="22"/>
        </w:rPr>
        <w:t>)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</w:rPr>
      </w:pPr>
      <w:proofErr w:type="spellStart"/>
      <w:r>
        <w:rPr>
          <w:rFonts w:ascii="Sylfaen" w:eastAsia="Sylfaen" w:hAnsi="Sylfaen"/>
          <w:sz w:val="22"/>
          <w:szCs w:val="22"/>
        </w:rPr>
        <w:t>მოწვევაში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აღნიშნულ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ყველა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პირობას</w:t>
      </w:r>
      <w:proofErr w:type="spellEnd"/>
      <w:r>
        <w:rPr>
          <w:rFonts w:ascii="Sylfaen" w:eastAsia="Sylfaen" w:hAnsi="Sylfaen"/>
          <w:sz w:val="22"/>
          <w:szCs w:val="22"/>
        </w:rPr>
        <w:t xml:space="preserve">, </w:t>
      </w:r>
      <w:proofErr w:type="spellStart"/>
      <w:r>
        <w:rPr>
          <w:rFonts w:ascii="Sylfaen" w:eastAsia="Sylfaen" w:hAnsi="Sylfaen"/>
          <w:sz w:val="22"/>
          <w:szCs w:val="22"/>
        </w:rPr>
        <w:t>ვიღებთ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ვალდებულებას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გაგიფორმოთ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ხელშეკრულება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ჩვენს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მიერ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წარმოდგენილი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პირობების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შესაბამისად</w:t>
      </w:r>
      <w:proofErr w:type="spellEnd"/>
      <w:r>
        <w:rPr>
          <w:rFonts w:ascii="Sylfaen" w:eastAsia="Sylfaen" w:hAnsi="Sylfaen"/>
          <w:sz w:val="22"/>
          <w:szCs w:val="22"/>
        </w:rPr>
        <w:t>.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</w:rPr>
      </w:pPr>
      <w:r>
        <w:rPr>
          <w:rFonts w:ascii="Sylfaen" w:eastAsia="Sylfaen" w:hAnsi="Sylfaen"/>
          <w:sz w:val="22"/>
          <w:szCs w:val="22"/>
        </w:rPr>
        <w:t xml:space="preserve"> 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</w:rPr>
      </w:pPr>
      <w:r>
        <w:rPr>
          <w:rFonts w:ascii="Sylfaen" w:eastAsia="Sylfaen" w:hAnsi="Sylfaen"/>
          <w:sz w:val="22"/>
          <w:szCs w:val="22"/>
        </w:rPr>
        <w:tab/>
      </w:r>
      <w:proofErr w:type="spellStart"/>
      <w:r>
        <w:rPr>
          <w:rFonts w:ascii="Sylfaen" w:eastAsia="Sylfaen" w:hAnsi="Sylfaen"/>
          <w:sz w:val="22"/>
          <w:szCs w:val="22"/>
        </w:rPr>
        <w:t>წინამდებარე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განაცხადი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proofErr w:type="gramStart"/>
      <w:r>
        <w:rPr>
          <w:rFonts w:ascii="Sylfaen" w:eastAsia="Sylfaen" w:hAnsi="Sylfaen"/>
          <w:sz w:val="22"/>
          <w:szCs w:val="22"/>
        </w:rPr>
        <w:t>ძალაშია</w:t>
      </w:r>
      <w:proofErr w:type="spellEnd"/>
      <w:r>
        <w:rPr>
          <w:rFonts w:ascii="Sylfaen" w:eastAsia="Sylfaen" w:hAnsi="Sylfaen"/>
          <w:sz w:val="22"/>
          <w:szCs w:val="22"/>
        </w:rPr>
        <w:t xml:space="preserve">  </w:t>
      </w:r>
      <w:r>
        <w:rPr>
          <w:rFonts w:ascii="Sylfaen" w:eastAsia="Sylfaen" w:hAnsi="Sylfaen"/>
          <w:sz w:val="22"/>
          <w:szCs w:val="22"/>
          <w:lang w:val="ka-GE"/>
        </w:rPr>
        <w:t>წარმოდგენიდან</w:t>
      </w:r>
      <w:proofErr w:type="gramEnd"/>
      <w:r>
        <w:rPr>
          <w:rFonts w:ascii="Sylfaen" w:eastAsia="Sylfaen" w:hAnsi="Sylfaen"/>
          <w:sz w:val="22"/>
          <w:szCs w:val="22"/>
          <w:lang w:val="ka-GE"/>
        </w:rPr>
        <w:t xml:space="preserve"> 30 დღის განმავლობაში.</w:t>
      </w:r>
      <w:r>
        <w:rPr>
          <w:rFonts w:ascii="Sylfaen" w:eastAsia="Sylfaen" w:hAnsi="Sylfaen"/>
          <w:sz w:val="22"/>
          <w:szCs w:val="22"/>
        </w:rPr>
        <w:t xml:space="preserve">   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</w:rPr>
      </w:pPr>
      <w:r>
        <w:rPr>
          <w:rFonts w:ascii="Sylfaen" w:eastAsia="Sylfaen" w:hAnsi="Sylfaen"/>
          <w:b/>
          <w:sz w:val="22"/>
          <w:szCs w:val="22"/>
        </w:rPr>
        <w:t xml:space="preserve">                                       </w:t>
      </w:r>
      <w:r>
        <w:rPr>
          <w:rFonts w:ascii="Sylfaen" w:eastAsia="Sylfaen" w:hAnsi="Sylfaen"/>
          <w:sz w:val="22"/>
          <w:szCs w:val="22"/>
        </w:rPr>
        <w:t xml:space="preserve">   </w:t>
      </w:r>
    </w:p>
    <w:p w:rsidR="00BB6721" w:rsidRDefault="00BB6721" w:rsidP="00BB6721">
      <w:pPr>
        <w:pStyle w:val="Normal0"/>
        <w:tabs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Sylfaen" w:eastAsia="Sylfaen" w:hAnsi="Sylfaen"/>
          <w:sz w:val="22"/>
          <w:szCs w:val="22"/>
        </w:rPr>
      </w:pPr>
    </w:p>
    <w:p w:rsidR="00BB6721" w:rsidRDefault="00BB6721" w:rsidP="00BB6721">
      <w:pPr>
        <w:pStyle w:val="Normal0"/>
        <w:tabs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Sylfaen" w:eastAsia="Sylfaen" w:hAnsi="Sylfaen"/>
          <w:sz w:val="22"/>
          <w:szCs w:val="22"/>
        </w:rPr>
      </w:pPr>
    </w:p>
    <w:p w:rsidR="00BB6721" w:rsidRDefault="00BB6721" w:rsidP="00BB6721">
      <w:pPr>
        <w:pStyle w:val="Normal0"/>
        <w:tabs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Sylfaen" w:eastAsia="Sylfaen" w:hAnsi="Sylfaen"/>
          <w:sz w:val="22"/>
          <w:szCs w:val="22"/>
        </w:rPr>
      </w:pPr>
    </w:p>
    <w:p w:rsidR="00BB6721" w:rsidRDefault="00BB6721" w:rsidP="00BB6721">
      <w:pPr>
        <w:pStyle w:val="Normal0"/>
        <w:tabs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Sylfaen" w:eastAsia="Sylfaen" w:hAnsi="Sylfaen"/>
          <w:b/>
          <w:sz w:val="22"/>
          <w:szCs w:val="22"/>
        </w:rPr>
      </w:pPr>
      <w:proofErr w:type="spellStart"/>
      <w:r>
        <w:rPr>
          <w:rFonts w:ascii="Sylfaen" w:eastAsia="Sylfaen" w:hAnsi="Sylfaen"/>
          <w:sz w:val="22"/>
          <w:szCs w:val="22"/>
        </w:rPr>
        <w:t>მონაწილე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პირის</w:t>
      </w:r>
      <w:proofErr w:type="spellEnd"/>
      <w:r>
        <w:rPr>
          <w:rFonts w:ascii="Sylfaen" w:eastAsia="Sylfaen" w:hAnsi="Sylfaen"/>
          <w:b/>
          <w:sz w:val="22"/>
          <w:szCs w:val="22"/>
        </w:rPr>
        <w:t xml:space="preserve">                     </w:t>
      </w:r>
    </w:p>
    <w:p w:rsidR="00BB6721" w:rsidRDefault="00BB6721" w:rsidP="00BB6721">
      <w:pPr>
        <w:pStyle w:val="Normal0"/>
        <w:tabs>
          <w:tab w:val="left" w:pos="541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Sylfaen" w:eastAsia="Sylfaen" w:hAnsi="Sylfaen"/>
          <w:sz w:val="22"/>
          <w:szCs w:val="22"/>
        </w:rPr>
      </w:pPr>
      <w:proofErr w:type="spellStart"/>
      <w:r>
        <w:rPr>
          <w:rFonts w:ascii="Sylfaen" w:eastAsia="Sylfaen" w:hAnsi="Sylfaen"/>
          <w:sz w:val="22"/>
          <w:szCs w:val="22"/>
        </w:rPr>
        <w:t>ხელმძღვანელის</w:t>
      </w:r>
      <w:proofErr w:type="spellEnd"/>
      <w:r>
        <w:rPr>
          <w:rFonts w:ascii="Sylfaen" w:eastAsia="Sylfaen" w:hAnsi="Sylfaen"/>
          <w:sz w:val="22"/>
          <w:szCs w:val="22"/>
        </w:rPr>
        <w:t xml:space="preserve"> </w:t>
      </w:r>
      <w:proofErr w:type="spellStart"/>
      <w:r>
        <w:rPr>
          <w:rFonts w:ascii="Sylfaen" w:eastAsia="Sylfaen" w:hAnsi="Sylfaen"/>
          <w:sz w:val="22"/>
          <w:szCs w:val="22"/>
        </w:rPr>
        <w:t>ხელმოწერა</w:t>
      </w:r>
      <w:proofErr w:type="spellEnd"/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16"/>
          <w:szCs w:val="16"/>
        </w:rPr>
      </w:pPr>
    </w:p>
    <w:p w:rsidR="000070A3" w:rsidRDefault="000070A3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Sylfaen" w:hAnsi="Sylfaen"/>
          <w:b/>
          <w:sz w:val="16"/>
          <w:szCs w:val="16"/>
        </w:rPr>
      </w:pPr>
    </w:p>
    <w:p w:rsidR="00BB6721" w:rsidRPr="009B6B8F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Sylfaen" w:hAnsi="Sylfaen"/>
          <w:b/>
          <w:sz w:val="16"/>
          <w:szCs w:val="16"/>
        </w:rPr>
      </w:pPr>
      <w:proofErr w:type="spellStart"/>
      <w:r w:rsidRPr="00E558E4">
        <w:rPr>
          <w:rFonts w:ascii="Sylfaen" w:eastAsia="Sylfaen" w:hAnsi="Sylfaen"/>
          <w:b/>
          <w:sz w:val="16"/>
          <w:szCs w:val="16"/>
        </w:rPr>
        <w:t>ფორმა</w:t>
      </w:r>
      <w:proofErr w:type="spellEnd"/>
      <w:r w:rsidRPr="00E558E4">
        <w:rPr>
          <w:rFonts w:ascii="Sylfaen" w:eastAsia="Sylfaen" w:hAnsi="Sylfaen"/>
          <w:b/>
          <w:sz w:val="16"/>
          <w:szCs w:val="16"/>
        </w:rPr>
        <w:t xml:space="preserve"> N3</w:t>
      </w:r>
    </w:p>
    <w:p w:rsidR="00BB6721" w:rsidRPr="00E558E4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6"/>
          <w:szCs w:val="16"/>
          <w:lang w:val="ka-GE"/>
        </w:rPr>
      </w:pPr>
      <w:proofErr w:type="spellStart"/>
      <w:r w:rsidRPr="00E558E4">
        <w:rPr>
          <w:rFonts w:ascii="Sylfaen" w:eastAsia="Sylfaen" w:hAnsi="Sylfaen"/>
          <w:b/>
          <w:sz w:val="16"/>
          <w:szCs w:val="16"/>
        </w:rPr>
        <w:t>ინფორმაცია</w:t>
      </w:r>
      <w:proofErr w:type="spellEnd"/>
      <w:r w:rsidRPr="00E558E4">
        <w:rPr>
          <w:rFonts w:ascii="Sylfaen" w:eastAsia="Sylfaen" w:hAnsi="Sylfaen"/>
          <w:b/>
          <w:sz w:val="16"/>
          <w:szCs w:val="16"/>
        </w:rPr>
        <w:t xml:space="preserve"> </w:t>
      </w:r>
      <w:r w:rsidRPr="00E558E4">
        <w:rPr>
          <w:rFonts w:ascii="Sylfaen" w:eastAsia="Sylfaen" w:hAnsi="Sylfaen"/>
          <w:b/>
          <w:sz w:val="16"/>
          <w:szCs w:val="16"/>
          <w:lang w:val="ka-GE"/>
        </w:rPr>
        <w:t>საქონლის მწარმოებლისა და ღირებულების შესახებ</w:t>
      </w:r>
    </w:p>
    <w:p w:rsidR="00BB6721" w:rsidRPr="00E558E4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Sylfaen" w:eastAsia="Sylfaen" w:hAnsi="Sylfaen"/>
          <w:sz w:val="16"/>
          <w:szCs w:val="16"/>
        </w:rPr>
      </w:pPr>
      <w:bookmarkStart w:id="3" w:name="_Hlk187921809"/>
      <w:proofErr w:type="spellStart"/>
      <w:r w:rsidRPr="00E558E4">
        <w:rPr>
          <w:rFonts w:ascii="Sylfaen" w:eastAsia="Sylfaen" w:hAnsi="Sylfaen"/>
          <w:sz w:val="16"/>
          <w:szCs w:val="16"/>
        </w:rPr>
        <w:t>მონაწილე</w:t>
      </w:r>
      <w:proofErr w:type="spellEnd"/>
      <w:r w:rsidRPr="00E558E4">
        <w:rPr>
          <w:rFonts w:ascii="Sylfaen" w:eastAsia="Sylfaen" w:hAnsi="Sylfaen"/>
          <w:sz w:val="16"/>
          <w:szCs w:val="16"/>
        </w:rPr>
        <w:t xml:space="preserve"> </w:t>
      </w:r>
      <w:proofErr w:type="spellStart"/>
      <w:r w:rsidRPr="00E558E4">
        <w:rPr>
          <w:rFonts w:ascii="Sylfaen" w:eastAsia="Sylfaen" w:hAnsi="Sylfaen"/>
          <w:sz w:val="16"/>
          <w:szCs w:val="16"/>
        </w:rPr>
        <w:t>პირი</w:t>
      </w:r>
      <w:proofErr w:type="spellEnd"/>
      <w:r w:rsidRPr="00E558E4">
        <w:rPr>
          <w:rFonts w:ascii="Sylfaen" w:eastAsia="Sylfaen" w:hAnsi="Sylfaen"/>
          <w:sz w:val="16"/>
          <w:szCs w:val="16"/>
        </w:rPr>
        <w:t xml:space="preserve"> _________________</w:t>
      </w:r>
    </w:p>
    <w:p w:rsidR="00BB6721" w:rsidRPr="00E558E4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Sylfaen" w:eastAsia="Sylfaen" w:hAnsi="Sylfaen"/>
          <w:sz w:val="16"/>
          <w:szCs w:val="16"/>
          <w:lang w:val="ka-GE"/>
        </w:rPr>
      </w:pPr>
      <w:proofErr w:type="spellStart"/>
      <w:r w:rsidRPr="00E558E4">
        <w:rPr>
          <w:rFonts w:ascii="Sylfaen" w:eastAsia="Sylfaen" w:hAnsi="Sylfaen"/>
          <w:sz w:val="16"/>
          <w:szCs w:val="16"/>
        </w:rPr>
        <w:t>თარიღი</w:t>
      </w:r>
      <w:proofErr w:type="spellEnd"/>
      <w:r w:rsidRPr="00E558E4">
        <w:rPr>
          <w:rFonts w:ascii="Sylfaen" w:eastAsia="Sylfaen" w:hAnsi="Sylfaen"/>
          <w:sz w:val="16"/>
          <w:szCs w:val="16"/>
        </w:rPr>
        <w:t>: _______________</w:t>
      </w:r>
    </w:p>
    <w:p w:rsidR="00BB6721" w:rsidRPr="00E558E4" w:rsidRDefault="00BB6721" w:rsidP="00BB6721">
      <w:pPr>
        <w:pStyle w:val="Normal0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6"/>
          <w:szCs w:val="16"/>
          <w:lang w:val="ka-GE"/>
        </w:rPr>
      </w:pPr>
      <w:bookmarkStart w:id="4" w:name="_Hlk156216559"/>
      <w:bookmarkEnd w:id="3"/>
      <w:r w:rsidRPr="00E558E4">
        <w:rPr>
          <w:rFonts w:ascii="Sylfaen" w:eastAsia="Sylfaen" w:hAnsi="Sylfaen"/>
          <w:b/>
          <w:sz w:val="16"/>
          <w:szCs w:val="16"/>
          <w:lang w:val="ka-GE"/>
        </w:rPr>
        <w:t>ლოტი</w:t>
      </w:r>
    </w:p>
    <w:p w:rsidR="00BB6721" w:rsidRPr="00E558E4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6"/>
          <w:szCs w:val="16"/>
          <w:lang w:val="ka-GE"/>
        </w:rPr>
      </w:pPr>
      <w:r w:rsidRPr="00E558E4">
        <w:rPr>
          <w:rFonts w:ascii="Sylfaen" w:eastAsia="Sylfaen" w:hAnsi="Sylfaen"/>
          <w:b/>
          <w:sz w:val="16"/>
          <w:szCs w:val="16"/>
          <w:lang w:val="ka-GE"/>
        </w:rPr>
        <w:t>მსუბუქი ავტომობილის საბურავები</w:t>
      </w:r>
    </w:p>
    <w:tbl>
      <w:tblPr>
        <w:tblStyle w:val="TableGrid"/>
        <w:tblW w:w="11520" w:type="dxa"/>
        <w:tblInd w:w="-455" w:type="dxa"/>
        <w:tblLook w:val="04A0" w:firstRow="1" w:lastRow="0" w:firstColumn="1" w:lastColumn="0" w:noHBand="0" w:noVBand="1"/>
      </w:tblPr>
      <w:tblGrid>
        <w:gridCol w:w="450"/>
        <w:gridCol w:w="1876"/>
        <w:gridCol w:w="2242"/>
        <w:gridCol w:w="2596"/>
        <w:gridCol w:w="1646"/>
        <w:gridCol w:w="2710"/>
      </w:tblGrid>
      <w:tr w:rsidR="00BB6721" w:rsidTr="00201182">
        <w:trPr>
          <w:trHeight w:val="199"/>
        </w:trPr>
        <w:tc>
          <w:tcPr>
            <w:tcW w:w="450" w:type="dxa"/>
          </w:tcPr>
          <w:p w:rsidR="00BB6721" w:rsidRDefault="00BB6721" w:rsidP="0020118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6" w:type="dxa"/>
            <w:noWrap/>
            <w:hideMark/>
          </w:tcPr>
          <w:p w:rsidR="00BB6721" w:rsidRDefault="00BB6721" w:rsidP="00201182"/>
        </w:tc>
        <w:tc>
          <w:tcPr>
            <w:tcW w:w="2242" w:type="dxa"/>
            <w:noWrap/>
            <w:hideMark/>
          </w:tcPr>
          <w:p w:rsidR="00BB6721" w:rsidRDefault="00BB6721" w:rsidP="00201182"/>
        </w:tc>
        <w:tc>
          <w:tcPr>
            <w:tcW w:w="2596" w:type="dxa"/>
            <w:noWrap/>
            <w:hideMark/>
          </w:tcPr>
          <w:p w:rsidR="00BB6721" w:rsidRDefault="00BB6721" w:rsidP="00201182"/>
        </w:tc>
        <w:tc>
          <w:tcPr>
            <w:tcW w:w="1646" w:type="dxa"/>
            <w:noWrap/>
            <w:hideMark/>
          </w:tcPr>
          <w:p w:rsidR="00BB6721" w:rsidRDefault="00BB6721" w:rsidP="00201182"/>
        </w:tc>
        <w:tc>
          <w:tcPr>
            <w:tcW w:w="2710" w:type="dxa"/>
            <w:noWrap/>
            <w:hideMark/>
          </w:tcPr>
          <w:p w:rsidR="00BB6721" w:rsidRDefault="00BB6721" w:rsidP="00201182"/>
        </w:tc>
      </w:tr>
      <w:tr w:rsidR="00BB6721" w:rsidTr="00201182">
        <w:trPr>
          <w:trHeight w:val="331"/>
        </w:trPr>
        <w:tc>
          <w:tcPr>
            <w:tcW w:w="450" w:type="dxa"/>
            <w:hideMark/>
          </w:tcPr>
          <w:p w:rsidR="00BB6721" w:rsidRPr="0010497F" w:rsidRDefault="00BB6721" w:rsidP="00201182">
            <w:pPr>
              <w:jc w:val="center"/>
              <w:rPr>
                <w:rFonts w:ascii="Sylfaen" w:eastAsia="Times New Roman" w:hAnsi="Sylfaen" w:cs="Sylfaen"/>
                <w:b/>
                <w:bCs/>
                <w:color w:val="000000"/>
              </w:rPr>
            </w:pPr>
            <w:r w:rsidRPr="0010497F">
              <w:rPr>
                <w:rFonts w:ascii="Sylfaen" w:eastAsia="Sylfaen" w:hAnsi="Sylfaen"/>
                <w:b/>
                <w:sz w:val="18"/>
                <w:szCs w:val="18"/>
              </w:rPr>
              <w:t>N</w:t>
            </w:r>
          </w:p>
        </w:tc>
        <w:tc>
          <w:tcPr>
            <w:tcW w:w="1876" w:type="dxa"/>
            <w:noWrap/>
            <w:hideMark/>
          </w:tcPr>
          <w:p w:rsidR="00BB6721" w:rsidRPr="00E039DA" w:rsidRDefault="00BB6721" w:rsidP="002011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039D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ზომა</w:t>
            </w:r>
            <w:proofErr w:type="spellEnd"/>
          </w:p>
        </w:tc>
        <w:tc>
          <w:tcPr>
            <w:tcW w:w="2242" w:type="dxa"/>
            <w:noWrap/>
            <w:hideMark/>
          </w:tcPr>
          <w:p w:rsidR="00BB6721" w:rsidRPr="00E039DA" w:rsidRDefault="00BB6721" w:rsidP="002011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039D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ბრენდი</w:t>
            </w:r>
            <w:proofErr w:type="spellEnd"/>
            <w:r w:rsidRPr="00E039D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039D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მოდელი</w:t>
            </w:r>
            <w:proofErr w:type="spellEnd"/>
            <w:r w:rsidRPr="00E039D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596" w:type="dxa"/>
            <w:noWrap/>
            <w:hideMark/>
          </w:tcPr>
          <w:p w:rsidR="00BB6721" w:rsidRPr="00E039DA" w:rsidRDefault="00BB6721" w:rsidP="002011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039D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მწარმოებელი</w:t>
            </w:r>
            <w:proofErr w:type="spellEnd"/>
            <w:r w:rsidRPr="00E039D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039D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ქვეყანა</w:t>
            </w:r>
            <w:proofErr w:type="spellEnd"/>
          </w:p>
        </w:tc>
        <w:tc>
          <w:tcPr>
            <w:tcW w:w="1646" w:type="dxa"/>
            <w:noWrap/>
            <w:hideMark/>
          </w:tcPr>
          <w:p w:rsidR="00BB6721" w:rsidRPr="00E039DA" w:rsidRDefault="00BB6721" w:rsidP="002011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039D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სეზონურობა</w:t>
            </w:r>
            <w:proofErr w:type="spellEnd"/>
          </w:p>
        </w:tc>
        <w:tc>
          <w:tcPr>
            <w:tcW w:w="2710" w:type="dxa"/>
            <w:noWrap/>
            <w:hideMark/>
          </w:tcPr>
          <w:p w:rsidR="00BB6721" w:rsidRPr="00E039DA" w:rsidRDefault="00BB6721" w:rsidP="002011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proofErr w:type="spellStart"/>
            <w:r w:rsidRPr="00E039D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ფასი</w:t>
            </w:r>
            <w:proofErr w:type="spellEnd"/>
            <w:r w:rsidRPr="00E039D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დღგ-ს და მონტაჟის ღირებულების ჩათვლით</w:t>
            </w:r>
          </w:p>
        </w:tc>
      </w:tr>
      <w:tr w:rsidR="00BB6721" w:rsidRPr="004643A0" w:rsidTr="00201182">
        <w:trPr>
          <w:trHeight w:val="300"/>
        </w:trPr>
        <w:tc>
          <w:tcPr>
            <w:tcW w:w="450" w:type="dxa"/>
            <w:vMerge w:val="restart"/>
          </w:tcPr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1</w:t>
            </w:r>
          </w:p>
        </w:tc>
        <w:tc>
          <w:tcPr>
            <w:tcW w:w="1876" w:type="dxa"/>
            <w:vMerge w:val="restart"/>
            <w:noWrap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265/60/18</w:t>
            </w:r>
          </w:p>
        </w:tc>
        <w:tc>
          <w:tcPr>
            <w:tcW w:w="2242" w:type="dxa"/>
            <w:noWrap/>
            <w:hideMark/>
          </w:tcPr>
          <w:p w:rsidR="00BB6721" w:rsidRPr="004643A0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4643A0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4643A0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450" w:type="dxa"/>
            <w:vMerge w:val="restart"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</w:t>
            </w:r>
          </w:p>
        </w:tc>
        <w:tc>
          <w:tcPr>
            <w:tcW w:w="1876" w:type="dxa"/>
            <w:vMerge w:val="restart"/>
            <w:noWrap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</w:rPr>
              <w:t>215/55/17</w:t>
            </w: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263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450" w:type="dxa"/>
            <w:vMerge w:val="restart"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3</w:t>
            </w:r>
          </w:p>
        </w:tc>
        <w:tc>
          <w:tcPr>
            <w:tcW w:w="1876" w:type="dxa"/>
            <w:vMerge w:val="restart"/>
            <w:noWrap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205/55/16</w:t>
            </w: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450" w:type="dxa"/>
            <w:vMerge w:val="restart"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4</w:t>
            </w:r>
          </w:p>
        </w:tc>
        <w:tc>
          <w:tcPr>
            <w:tcW w:w="1876" w:type="dxa"/>
            <w:vMerge w:val="restart"/>
            <w:noWrap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215/60/16</w:t>
            </w: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450" w:type="dxa"/>
            <w:vMerge w:val="restart"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27095C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76" w:type="dxa"/>
            <w:vMerge w:val="restart"/>
            <w:noWrap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7434FE"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</w:rPr>
              <w:t>265/70/16</w:t>
            </w: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266685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 xml:space="preserve"> A/T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450" w:type="dxa"/>
            <w:vMerge w:val="restart"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27095C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76" w:type="dxa"/>
            <w:vMerge w:val="restart"/>
            <w:noWrap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</w:p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265/70/15</w:t>
            </w: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>
            <w:pPr>
              <w:rPr>
                <w:color w:val="FFFFFF" w:themeColor="background1"/>
              </w:rPr>
            </w:pPr>
          </w:p>
        </w:tc>
        <w:tc>
          <w:tcPr>
            <w:tcW w:w="2596" w:type="dxa"/>
            <w:noWrap/>
            <w:hideMark/>
          </w:tcPr>
          <w:p w:rsidR="00BB6721" w:rsidRPr="004633F6" w:rsidRDefault="00BB6721" w:rsidP="00201182">
            <w:pPr>
              <w:rPr>
                <w:color w:val="FFFFFF" w:themeColor="background1"/>
              </w:rPr>
            </w:pPr>
          </w:p>
        </w:tc>
        <w:tc>
          <w:tcPr>
            <w:tcW w:w="1646" w:type="dxa"/>
            <w:noWrap/>
          </w:tcPr>
          <w:p w:rsidR="00BB6721" w:rsidRPr="00266685" w:rsidRDefault="00BB6721" w:rsidP="00201182">
            <w:pPr>
              <w:rPr>
                <w:rFonts w:ascii="Sylfaen" w:eastAsia="Times New Roman" w:hAnsi="Sylfaen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 xml:space="preserve"> 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>A/T</w:t>
            </w:r>
          </w:p>
        </w:tc>
        <w:tc>
          <w:tcPr>
            <w:tcW w:w="2710" w:type="dxa"/>
            <w:noWrap/>
            <w:hideMark/>
          </w:tcPr>
          <w:p w:rsidR="00BB6721" w:rsidRPr="00266685" w:rsidRDefault="00BB6721" w:rsidP="00201182">
            <w:pPr>
              <w:rPr>
                <w:lang w:val="ka-GE"/>
              </w:rPr>
            </w:pPr>
          </w:p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>
            <w:pPr>
              <w:rPr>
                <w:color w:val="FFFFFF" w:themeColor="background1"/>
              </w:rPr>
            </w:pPr>
          </w:p>
        </w:tc>
        <w:tc>
          <w:tcPr>
            <w:tcW w:w="2596" w:type="dxa"/>
            <w:noWrap/>
            <w:hideMark/>
          </w:tcPr>
          <w:p w:rsidR="00BB6721" w:rsidRPr="004633F6" w:rsidRDefault="00BB6721" w:rsidP="00201182">
            <w:pPr>
              <w:rPr>
                <w:color w:val="FFFFFF" w:themeColor="background1"/>
              </w:rPr>
            </w:pPr>
          </w:p>
        </w:tc>
        <w:tc>
          <w:tcPr>
            <w:tcW w:w="1646" w:type="dxa"/>
            <w:noWrap/>
          </w:tcPr>
          <w:p w:rsidR="00BB6721" w:rsidRPr="004633F6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  <w:r w:rsidRPr="0093784F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ზამთარი</w:t>
            </w:r>
            <w:r>
              <w:rPr>
                <w:rFonts w:ascii="Sylfaen" w:eastAsia="Times New Roman" w:hAnsi="Sylfaen" w:cs="Arial"/>
                <w:b/>
                <w:bCs/>
                <w:color w:val="FFFFFF" w:themeColor="background1"/>
                <w:sz w:val="16"/>
                <w:szCs w:val="16"/>
                <w:lang w:val="ka-GE"/>
              </w:rPr>
              <w:t>ხსზზაზ</w:t>
            </w:r>
          </w:p>
        </w:tc>
        <w:tc>
          <w:tcPr>
            <w:tcW w:w="2710" w:type="dxa"/>
            <w:noWrap/>
            <w:hideMark/>
          </w:tcPr>
          <w:p w:rsidR="00BB6721" w:rsidRPr="0093784F" w:rsidRDefault="00BB6721" w:rsidP="00201182">
            <w:pPr>
              <w:rPr>
                <w:lang w:val="ka-GE"/>
              </w:rPr>
            </w:pPr>
          </w:p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33F6" w:rsidRDefault="00BB6721" w:rsidP="00201182"/>
        </w:tc>
        <w:tc>
          <w:tcPr>
            <w:tcW w:w="1646" w:type="dxa"/>
            <w:noWrap/>
            <w:hideMark/>
          </w:tcPr>
          <w:p w:rsidR="00BB6721" w:rsidRPr="004633F6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FFFF00"/>
                <w:sz w:val="16"/>
                <w:szCs w:val="16"/>
                <w:lang w:val="ka-GE"/>
              </w:rPr>
            </w:pPr>
            <w:r w:rsidRPr="004633F6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450" w:type="dxa"/>
            <w:vMerge w:val="restart"/>
            <w:tcBorders>
              <w:right w:val="single" w:sz="4" w:space="0" w:color="auto"/>
            </w:tcBorders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27095C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245/75/16</w:t>
            </w:r>
          </w:p>
        </w:tc>
        <w:tc>
          <w:tcPr>
            <w:tcW w:w="2242" w:type="dxa"/>
            <w:tcBorders>
              <w:left w:val="single" w:sz="4" w:space="0" w:color="auto"/>
            </w:tcBorders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266685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 xml:space="preserve"> A/T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tcBorders>
              <w:right w:val="single" w:sz="4" w:space="0" w:color="auto"/>
            </w:tcBorders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7434FE" w:rsidTr="00201182">
        <w:trPr>
          <w:trHeight w:val="30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7434FE" w:rsidTr="00201182">
        <w:trPr>
          <w:gridAfter w:val="5"/>
          <w:wAfter w:w="11070" w:type="dxa"/>
          <w:trHeight w:val="70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</w:tr>
      <w:tr w:rsidR="00BB6721" w:rsidRPr="004643A0" w:rsidTr="00201182">
        <w:trPr>
          <w:trHeight w:val="300"/>
        </w:trPr>
        <w:tc>
          <w:tcPr>
            <w:tcW w:w="450" w:type="dxa"/>
            <w:vMerge w:val="restart"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27095C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876" w:type="dxa"/>
            <w:vMerge w:val="restart"/>
            <w:noWrap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266685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235/45/1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450" w:type="dxa"/>
            <w:vMerge w:val="restart"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27095C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876" w:type="dxa"/>
            <w:vMerge w:val="restart"/>
            <w:noWrap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266685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225/75/16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22026F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 xml:space="preserve"> C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440"/>
        </w:trPr>
        <w:tc>
          <w:tcPr>
            <w:tcW w:w="0" w:type="auto"/>
            <w:vMerge w:val="restart"/>
            <w:hideMark/>
          </w:tcPr>
          <w:p w:rsidR="00BB6721" w:rsidRPr="0027095C" w:rsidRDefault="00BB6721" w:rsidP="00201182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r w:rsidRPr="004643A0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lastRenderedPageBreak/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0</w:t>
            </w:r>
          </w:p>
          <w:p w:rsidR="00BB6721" w:rsidRPr="004643A0" w:rsidRDefault="00BB6721" w:rsidP="00201182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</w:pPr>
          </w:p>
          <w:p w:rsidR="00BB6721" w:rsidRPr="0027095C" w:rsidRDefault="00BB6721" w:rsidP="00201182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hideMark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</w:pPr>
          </w:p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</w:pPr>
          </w:p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</w:rPr>
              <w:t>265/65/17</w:t>
            </w:r>
            <w:r w:rsidRPr="007434FE"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42" w:type="dxa"/>
            <w:tcBorders>
              <w:left w:val="single" w:sz="4" w:space="0" w:color="auto"/>
            </w:tcBorders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266685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 xml:space="preserve"> A/T</w:t>
            </w:r>
          </w:p>
        </w:tc>
        <w:tc>
          <w:tcPr>
            <w:tcW w:w="2710" w:type="dxa"/>
            <w:noWrap/>
            <w:hideMark/>
          </w:tcPr>
          <w:p w:rsidR="00BB6721" w:rsidRPr="006B5AB5" w:rsidRDefault="00BB6721" w:rsidP="00201182">
            <w:pPr>
              <w:rPr>
                <w:rFonts w:ascii="Sylfaen" w:hAnsi="Sylfaen"/>
                <w:lang w:val="ka-GE"/>
              </w:rPr>
            </w:pPr>
          </w:p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hideMark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FFC000"/>
                <w:sz w:val="16"/>
                <w:szCs w:val="16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  <w:noWrap/>
            <w:hideMark/>
          </w:tcPr>
          <w:p w:rsidR="00BB6721" w:rsidRPr="006B5AB5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  <w:noWrap/>
            <w:hideMark/>
          </w:tcPr>
          <w:p w:rsidR="00BB6721" w:rsidRPr="004643A0" w:rsidRDefault="00BB6721" w:rsidP="00201182"/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1646" w:type="dxa"/>
            <w:noWrap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</w:tc>
        <w:tc>
          <w:tcPr>
            <w:tcW w:w="271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c>
          <w:tcPr>
            <w:tcW w:w="0" w:type="auto"/>
            <w:vMerge w:val="restart"/>
          </w:tcPr>
          <w:p w:rsidR="00BB6721" w:rsidRPr="000B251D" w:rsidRDefault="00BB6721" w:rsidP="00201182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0B251D">
              <w:rPr>
                <w:rFonts w:ascii="Sylfaen" w:hAnsi="Sylfaen"/>
                <w:sz w:val="16"/>
                <w:szCs w:val="16"/>
                <w:lang w:val="ka-GE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225/55/16</w:t>
            </w: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BB6721" w:rsidRPr="004643A0" w:rsidRDefault="00BB6721" w:rsidP="00201182"/>
        </w:tc>
        <w:tc>
          <w:tcPr>
            <w:tcW w:w="2596" w:type="dxa"/>
            <w:tcBorders>
              <w:bottom w:val="single" w:sz="4" w:space="0" w:color="auto"/>
            </w:tcBorders>
            <w:noWrap/>
          </w:tcPr>
          <w:p w:rsidR="00BB6721" w:rsidRPr="004643A0" w:rsidRDefault="00BB6721" w:rsidP="00201182"/>
        </w:tc>
        <w:tc>
          <w:tcPr>
            <w:tcW w:w="1646" w:type="dxa"/>
            <w:tcBorders>
              <w:bottom w:val="single" w:sz="4" w:space="0" w:color="auto"/>
            </w:tcBorders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2710" w:type="dxa"/>
            <w:tcBorders>
              <w:bottom w:val="single" w:sz="4" w:space="0" w:color="auto"/>
            </w:tcBorders>
            <w:noWrap/>
          </w:tcPr>
          <w:p w:rsidR="00BB6721" w:rsidRPr="004643A0" w:rsidRDefault="00BB6721" w:rsidP="00201182"/>
        </w:tc>
      </w:tr>
      <w:tr w:rsidR="00BB6721" w:rsidRPr="004643A0" w:rsidTr="00201182">
        <w:trPr>
          <w:trHeight w:val="290"/>
        </w:trPr>
        <w:tc>
          <w:tcPr>
            <w:tcW w:w="0" w:type="auto"/>
            <w:vMerge/>
          </w:tcPr>
          <w:p w:rsidR="00BB6721" w:rsidRPr="004643A0" w:rsidRDefault="00BB6721" w:rsidP="00201182"/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BB6721" w:rsidRPr="004643A0" w:rsidRDefault="00BB6721" w:rsidP="00201182"/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BB6721" w:rsidRPr="004643A0" w:rsidRDefault="00BB6721" w:rsidP="00201182"/>
        </w:tc>
        <w:tc>
          <w:tcPr>
            <w:tcW w:w="2596" w:type="dxa"/>
            <w:tcBorders>
              <w:top w:val="single" w:sz="4" w:space="0" w:color="auto"/>
            </w:tcBorders>
            <w:noWrap/>
          </w:tcPr>
          <w:p w:rsidR="00BB6721" w:rsidRPr="004643A0" w:rsidRDefault="00BB6721" w:rsidP="00201182"/>
        </w:tc>
        <w:tc>
          <w:tcPr>
            <w:tcW w:w="1646" w:type="dxa"/>
            <w:tcBorders>
              <w:top w:val="single" w:sz="4" w:space="0" w:color="auto"/>
            </w:tcBorders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710" w:type="dxa"/>
            <w:tcBorders>
              <w:top w:val="single" w:sz="4" w:space="0" w:color="auto"/>
            </w:tcBorders>
            <w:noWrap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</w:tcPr>
          <w:p w:rsidR="00BB6721" w:rsidRPr="004643A0" w:rsidRDefault="00BB6721" w:rsidP="00201182"/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BB6721" w:rsidRPr="004643A0" w:rsidRDefault="00BB6721" w:rsidP="00201182"/>
        </w:tc>
        <w:tc>
          <w:tcPr>
            <w:tcW w:w="2242" w:type="dxa"/>
            <w:tcBorders>
              <w:left w:val="single" w:sz="4" w:space="0" w:color="auto"/>
            </w:tcBorders>
            <w:noWrap/>
          </w:tcPr>
          <w:p w:rsidR="00BB6721" w:rsidRPr="004643A0" w:rsidRDefault="00BB6721" w:rsidP="00201182"/>
        </w:tc>
        <w:tc>
          <w:tcPr>
            <w:tcW w:w="2596" w:type="dxa"/>
            <w:noWrap/>
          </w:tcPr>
          <w:p w:rsidR="00BB6721" w:rsidRPr="004643A0" w:rsidRDefault="00BB6721" w:rsidP="00201182"/>
        </w:tc>
        <w:tc>
          <w:tcPr>
            <w:tcW w:w="164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</w:tc>
        <w:tc>
          <w:tcPr>
            <w:tcW w:w="2710" w:type="dxa"/>
            <w:noWrap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</w:tcPr>
          <w:p w:rsidR="00BB6721" w:rsidRPr="00266685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266685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12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BB6721" w:rsidRPr="00266685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266685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 xml:space="preserve">  265/75/16 </w:t>
            </w:r>
          </w:p>
        </w:tc>
        <w:tc>
          <w:tcPr>
            <w:tcW w:w="2242" w:type="dxa"/>
            <w:tcBorders>
              <w:left w:val="single" w:sz="4" w:space="0" w:color="auto"/>
            </w:tcBorders>
            <w:noWrap/>
          </w:tcPr>
          <w:p w:rsidR="00BB6721" w:rsidRPr="004643A0" w:rsidRDefault="00BB6721" w:rsidP="00201182"/>
        </w:tc>
        <w:tc>
          <w:tcPr>
            <w:tcW w:w="2596" w:type="dxa"/>
            <w:noWrap/>
          </w:tcPr>
          <w:p w:rsidR="00BB6721" w:rsidRPr="004643A0" w:rsidRDefault="00BB6721" w:rsidP="00201182"/>
        </w:tc>
        <w:tc>
          <w:tcPr>
            <w:tcW w:w="1646" w:type="dxa"/>
            <w:noWrap/>
          </w:tcPr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 xml:space="preserve"> M/T</w:t>
            </w:r>
          </w:p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  <w:p w:rsidR="00BB6721" w:rsidRPr="0093784F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710" w:type="dxa"/>
            <w:noWrap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</w:tcPr>
          <w:p w:rsidR="00BB6721" w:rsidRPr="00616554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BB6721" w:rsidRPr="00266685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235/55/18</w:t>
            </w:r>
          </w:p>
        </w:tc>
        <w:tc>
          <w:tcPr>
            <w:tcW w:w="2242" w:type="dxa"/>
            <w:tcBorders>
              <w:left w:val="single" w:sz="4" w:space="0" w:color="auto"/>
            </w:tcBorders>
            <w:noWrap/>
          </w:tcPr>
          <w:p w:rsidR="00BB6721" w:rsidRPr="004643A0" w:rsidRDefault="00BB6721" w:rsidP="00201182"/>
        </w:tc>
        <w:tc>
          <w:tcPr>
            <w:tcW w:w="2596" w:type="dxa"/>
            <w:noWrap/>
          </w:tcPr>
          <w:p w:rsidR="00BB6721" w:rsidRPr="004643A0" w:rsidRDefault="00BB6721" w:rsidP="00201182"/>
        </w:tc>
        <w:tc>
          <w:tcPr>
            <w:tcW w:w="1646" w:type="dxa"/>
            <w:noWrap/>
          </w:tcPr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710" w:type="dxa"/>
            <w:noWrap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</w:tcPr>
          <w:p w:rsidR="00BB6721" w:rsidRPr="008F3FD4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14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275/60/20</w:t>
            </w:r>
          </w:p>
        </w:tc>
        <w:tc>
          <w:tcPr>
            <w:tcW w:w="2242" w:type="dxa"/>
            <w:tcBorders>
              <w:left w:val="single" w:sz="4" w:space="0" w:color="auto"/>
            </w:tcBorders>
            <w:noWrap/>
          </w:tcPr>
          <w:p w:rsidR="00BB6721" w:rsidRPr="004643A0" w:rsidRDefault="00BB6721" w:rsidP="00201182"/>
        </w:tc>
        <w:tc>
          <w:tcPr>
            <w:tcW w:w="2596" w:type="dxa"/>
            <w:noWrap/>
          </w:tcPr>
          <w:p w:rsidR="00BB6721" w:rsidRPr="004643A0" w:rsidRDefault="00BB6721" w:rsidP="00201182"/>
        </w:tc>
        <w:tc>
          <w:tcPr>
            <w:tcW w:w="1646" w:type="dxa"/>
            <w:noWrap/>
          </w:tcPr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710" w:type="dxa"/>
            <w:noWrap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</w:tcPr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265/60/20</w:t>
            </w:r>
          </w:p>
        </w:tc>
        <w:tc>
          <w:tcPr>
            <w:tcW w:w="2242" w:type="dxa"/>
            <w:tcBorders>
              <w:left w:val="single" w:sz="4" w:space="0" w:color="auto"/>
            </w:tcBorders>
            <w:noWrap/>
          </w:tcPr>
          <w:p w:rsidR="00BB6721" w:rsidRPr="004643A0" w:rsidRDefault="00BB6721" w:rsidP="00201182"/>
        </w:tc>
        <w:tc>
          <w:tcPr>
            <w:tcW w:w="2596" w:type="dxa"/>
            <w:noWrap/>
          </w:tcPr>
          <w:p w:rsidR="00BB6721" w:rsidRPr="004643A0" w:rsidRDefault="00BB6721" w:rsidP="00201182"/>
        </w:tc>
        <w:tc>
          <w:tcPr>
            <w:tcW w:w="1646" w:type="dxa"/>
            <w:noWrap/>
          </w:tcPr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710" w:type="dxa"/>
            <w:noWrap/>
          </w:tcPr>
          <w:p w:rsidR="00BB6721" w:rsidRPr="004643A0" w:rsidRDefault="00BB6721" w:rsidP="00201182"/>
        </w:tc>
      </w:tr>
      <w:bookmarkEnd w:id="4"/>
    </w:tbl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Pr="00E558E4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  <w:r w:rsidRPr="00E558E4">
        <w:rPr>
          <w:rFonts w:ascii="Sylfaen" w:eastAsia="Sylfaen" w:hAnsi="Sylfaen"/>
          <w:b/>
          <w:sz w:val="18"/>
          <w:szCs w:val="18"/>
          <w:lang w:val="ka-GE"/>
        </w:rPr>
        <w:t>2. ლოტი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E558E4">
        <w:rPr>
          <w:rFonts w:ascii="Sylfaen" w:eastAsia="Sylfaen" w:hAnsi="Sylfaen"/>
          <w:b/>
          <w:sz w:val="18"/>
          <w:szCs w:val="18"/>
          <w:lang w:val="ka-GE"/>
        </w:rPr>
        <w:t>სპეც ტექნიკის საბურავები</w:t>
      </w:r>
    </w:p>
    <w:p w:rsidR="00BB6721" w:rsidRPr="004643A0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b/>
          <w:sz w:val="22"/>
          <w:szCs w:val="22"/>
          <w:lang w:val="ka-GE"/>
        </w:rPr>
      </w:pPr>
    </w:p>
    <w:tbl>
      <w:tblPr>
        <w:tblW w:w="10272" w:type="dxa"/>
        <w:tblInd w:w="-252" w:type="dxa"/>
        <w:tblLook w:val="04A0" w:firstRow="1" w:lastRow="0" w:firstColumn="1" w:lastColumn="0" w:noHBand="0" w:noVBand="1"/>
      </w:tblPr>
      <w:tblGrid>
        <w:gridCol w:w="440"/>
        <w:gridCol w:w="1902"/>
        <w:gridCol w:w="2163"/>
        <w:gridCol w:w="2703"/>
        <w:gridCol w:w="1622"/>
        <w:gridCol w:w="1442"/>
      </w:tblGrid>
      <w:tr w:rsidR="00BB6721" w:rsidRPr="004643A0" w:rsidTr="00201182">
        <w:trPr>
          <w:trHeight w:val="751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6721" w:rsidRDefault="00BB6721" w:rsidP="00201182">
            <w:pPr>
              <w:rPr>
                <w:rFonts w:ascii="Sylfaen" w:eastAsia="Sylfaen" w:hAnsi="Sylfaen"/>
                <w:b/>
                <w:sz w:val="18"/>
                <w:szCs w:val="18"/>
              </w:rPr>
            </w:pPr>
          </w:p>
          <w:p w:rsidR="00BB6721" w:rsidRPr="004643A0" w:rsidRDefault="00BB6721" w:rsidP="00201182">
            <w:r w:rsidRPr="0010497F">
              <w:rPr>
                <w:rFonts w:ascii="Sylfaen" w:eastAsia="Sylfaen" w:hAnsi="Sylfaen"/>
                <w:b/>
                <w:sz w:val="18"/>
                <w:szCs w:val="18"/>
              </w:rPr>
              <w:t>N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6721" w:rsidRPr="004643A0" w:rsidRDefault="00BB6721" w:rsidP="00201182">
            <w:pPr>
              <w:spacing w:after="0" w:line="240" w:lineRule="auto"/>
              <w:jc w:val="center"/>
              <w:rPr>
                <w:rFonts w:ascii="AcadNusx" w:eastAsia="Times New Roman" w:hAnsi="AcadNusx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643A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ზომა</w:t>
            </w:r>
            <w:proofErr w:type="spellEnd"/>
          </w:p>
        </w:tc>
        <w:tc>
          <w:tcPr>
            <w:tcW w:w="21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6721" w:rsidRPr="004643A0" w:rsidRDefault="00BB6721" w:rsidP="00201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643A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ბრენდი</w:t>
            </w:r>
            <w:proofErr w:type="spellEnd"/>
            <w:r w:rsidRPr="004643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643A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მოდელი</w:t>
            </w:r>
            <w:proofErr w:type="spellEnd"/>
            <w:r w:rsidRPr="004643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7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6721" w:rsidRPr="004643A0" w:rsidRDefault="00BB6721" w:rsidP="00201182">
            <w:pPr>
              <w:spacing w:after="0" w:line="240" w:lineRule="auto"/>
              <w:ind w:left="19" w:hanging="19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643A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მწარმოებელი</w:t>
            </w:r>
            <w:proofErr w:type="spellEnd"/>
            <w:r w:rsidRPr="004643A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643A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ქვეყანა</w:t>
            </w:r>
            <w:proofErr w:type="spellEnd"/>
          </w:p>
        </w:tc>
        <w:tc>
          <w:tcPr>
            <w:tcW w:w="16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6721" w:rsidRPr="004643A0" w:rsidRDefault="00BB6721" w:rsidP="00201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643A0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სეზონურობა</w:t>
            </w:r>
            <w:proofErr w:type="spellEnd"/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6721" w:rsidRPr="00436B08" w:rsidRDefault="00BB6721" w:rsidP="002011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proofErr w:type="spellStart"/>
            <w:r w:rsidRPr="00E039D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ფასი</w:t>
            </w:r>
            <w:proofErr w:type="spellEnd"/>
            <w:r w:rsidRPr="00E039D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 xml:space="preserve"> დღგ-ს და მონტაჟის ღირებულების ჩათვლით</w:t>
            </w:r>
          </w:p>
        </w:tc>
      </w:tr>
      <w:tr w:rsidR="00BB6721" w:rsidRPr="004643A0" w:rsidTr="00201182">
        <w:trPr>
          <w:trHeight w:val="30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B6721" w:rsidRPr="004643A0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21" w:rsidRPr="007434FE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highlight w:val="yellow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ka-GE"/>
              </w:rPr>
              <w:t>425/85/21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</w:tr>
      <w:tr w:rsidR="00BB6721" w:rsidRPr="004643A0" w:rsidTr="00201182">
        <w:trPr>
          <w:trHeight w:val="30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B6721" w:rsidRPr="004643A0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21" w:rsidRPr="007434FE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highlight w:val="yellow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340/80/20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</w:tr>
      <w:tr w:rsidR="00BB6721" w:rsidRPr="004643A0" w:rsidTr="00201182">
        <w:trPr>
          <w:trHeight w:val="28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21" w:rsidRPr="004643A0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21" w:rsidRPr="007434FE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480/80/26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</w:tr>
      <w:tr w:rsidR="00BB6721" w:rsidRPr="004643A0" w:rsidTr="00201182">
        <w:trPr>
          <w:trHeight w:val="30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B6721" w:rsidRPr="004643A0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21" w:rsidRPr="007434FE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445/95/25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</w:tr>
      <w:tr w:rsidR="00BB6721" w:rsidRPr="004643A0" w:rsidTr="00201182">
        <w:trPr>
          <w:trHeight w:val="30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B6721" w:rsidRPr="004643A0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21" w:rsidRPr="007434FE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315/80/22,5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</w:tr>
      <w:tr w:rsidR="00BB6721" w:rsidRPr="004643A0" w:rsidTr="00201182">
        <w:trPr>
          <w:trHeight w:val="30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B6721" w:rsidRPr="004643A0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6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21" w:rsidRPr="007434FE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385/65/22,5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</w:tr>
      <w:tr w:rsidR="00BB6721" w:rsidRPr="004643A0" w:rsidTr="00201182">
        <w:trPr>
          <w:trHeight w:val="303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B6721" w:rsidRPr="004643A0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21" w:rsidRPr="007434FE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315/80/22,5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</w:tr>
      <w:tr w:rsidR="00BB6721" w:rsidRPr="004643A0" w:rsidTr="00201182">
        <w:trPr>
          <w:trHeight w:val="28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21" w:rsidRPr="004643A0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B6721" w:rsidRPr="007434FE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235/75/17,5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</w:tr>
      <w:tr w:rsidR="00BB6721" w:rsidRPr="004643A0" w:rsidTr="00201182">
        <w:trPr>
          <w:trHeight w:val="28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21" w:rsidRPr="004643A0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721" w:rsidRPr="00266685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2F5024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235/65/16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 xml:space="preserve"> C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B6721" w:rsidRPr="004643A0" w:rsidRDefault="00BB6721" w:rsidP="00201182">
            <w:pPr>
              <w:spacing w:after="0"/>
            </w:pPr>
          </w:p>
        </w:tc>
      </w:tr>
      <w:tr w:rsidR="00BB6721" w:rsidRPr="004643A0" w:rsidTr="00201182">
        <w:trPr>
          <w:trHeight w:val="28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721" w:rsidRPr="00266685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721" w:rsidRPr="00266685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>480/80/28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721" w:rsidRPr="004643A0" w:rsidRDefault="00BB6721" w:rsidP="00201182">
            <w:pPr>
              <w:spacing w:after="0"/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721" w:rsidRPr="004643A0" w:rsidRDefault="00BB6721" w:rsidP="00201182">
            <w:pPr>
              <w:spacing w:after="0"/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721" w:rsidRPr="004643A0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B6721" w:rsidRPr="004643A0" w:rsidRDefault="00BB6721" w:rsidP="00201182">
            <w:pPr>
              <w:spacing w:after="0"/>
            </w:pPr>
          </w:p>
        </w:tc>
      </w:tr>
      <w:tr w:rsidR="00BB6721" w:rsidRPr="004643A0" w:rsidTr="00201182">
        <w:trPr>
          <w:trHeight w:val="28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B6721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6721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>440/80/28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721" w:rsidRPr="004643A0" w:rsidRDefault="00BB6721" w:rsidP="00201182">
            <w:pPr>
              <w:spacing w:after="0"/>
            </w:pP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721" w:rsidRPr="004643A0" w:rsidRDefault="00BB6721" w:rsidP="00201182">
            <w:pPr>
              <w:spacing w:after="0"/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721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  <w:p w:rsidR="00BB6721" w:rsidRPr="0022026F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BB6721" w:rsidRPr="004643A0" w:rsidRDefault="00BB6721" w:rsidP="00201182">
            <w:pPr>
              <w:spacing w:after="0"/>
            </w:pPr>
          </w:p>
        </w:tc>
      </w:tr>
      <w:tr w:rsidR="00BB6721" w:rsidTr="00201182">
        <w:trPr>
          <w:trHeight w:val="70"/>
        </w:trPr>
        <w:tc>
          <w:tcPr>
            <w:tcW w:w="440" w:type="dxa"/>
            <w:noWrap/>
            <w:vAlign w:val="bottom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1902" w:type="dxa"/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2163" w:type="dxa"/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2703" w:type="dxa"/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1622" w:type="dxa"/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1442" w:type="dxa"/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</w:tr>
    </w:tbl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lang w:val="ka-GE"/>
        </w:rPr>
      </w:pPr>
    </w:p>
    <w:p w:rsidR="00746B9F" w:rsidRDefault="00746B9F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lang w:val="ka-GE"/>
        </w:rPr>
      </w:pPr>
    </w:p>
    <w:p w:rsidR="00BB6721" w:rsidRPr="00AD319B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sz w:val="22"/>
          <w:szCs w:val="22"/>
          <w:lang w:val="ka-GE"/>
        </w:rPr>
      </w:pPr>
      <w:r>
        <w:rPr>
          <w:rFonts w:ascii="Sylfaen" w:eastAsia="Sylfaen" w:hAnsi="Sylfaen"/>
          <w:b/>
          <w:sz w:val="22"/>
          <w:szCs w:val="22"/>
        </w:rPr>
        <w:t xml:space="preserve">       </w:t>
      </w:r>
      <w:r w:rsidRPr="00AD319B">
        <w:rPr>
          <w:rFonts w:ascii="Sylfaen" w:eastAsia="Sylfaen" w:hAnsi="Sylfaen"/>
          <w:b/>
          <w:sz w:val="22"/>
          <w:szCs w:val="22"/>
          <w:lang w:val="ka-GE"/>
        </w:rPr>
        <w:t>მსურველებს შეგიძლიათ წარმოადგინოთ თქვენი შემოთავაზება მხოლოდ მსუბუქი ან/და მძიმე ტექნიკის საბურავებზე ცალცალკე ლოტების მიხედვით.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Sylfaen" w:eastAsia="Sylfaen" w:hAnsi="Sylfaen"/>
          <w:lang w:val="ka-GE"/>
        </w:rPr>
      </w:pPr>
    </w:p>
    <w:p w:rsidR="00BB6721" w:rsidRPr="00E558E4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sz w:val="22"/>
          <w:szCs w:val="22"/>
          <w:lang w:val="ka-GE"/>
        </w:rPr>
      </w:pPr>
      <w:r>
        <w:rPr>
          <w:rFonts w:ascii="Sylfaen" w:eastAsia="Sylfaen" w:hAnsi="Sylfaen"/>
          <w:b/>
          <w:sz w:val="22"/>
          <w:szCs w:val="22"/>
        </w:rPr>
        <w:t xml:space="preserve">      </w:t>
      </w:r>
      <w:r w:rsidRPr="00E558E4">
        <w:rPr>
          <w:rFonts w:ascii="Sylfaen" w:eastAsia="Sylfaen" w:hAnsi="Sylfaen"/>
          <w:b/>
          <w:sz w:val="22"/>
          <w:szCs w:val="22"/>
          <w:lang w:val="ka-GE"/>
        </w:rPr>
        <w:t>საქონლის ღირებულება უნდა შეიცავდეს მონტაჟის ღირებულებას.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Sylfaen" w:eastAsia="Sylfaen" w:hAnsi="Sylfaen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2"/>
          <w:szCs w:val="22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</w:rPr>
      </w:pPr>
    </w:p>
    <w:p w:rsidR="000070A3" w:rsidRDefault="000070A3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</w:rPr>
      </w:pPr>
    </w:p>
    <w:p w:rsidR="000070A3" w:rsidRDefault="000070A3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</w:rPr>
      </w:pPr>
    </w:p>
    <w:p w:rsidR="000070A3" w:rsidRDefault="000070A3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</w:rPr>
      </w:pPr>
    </w:p>
    <w:p w:rsidR="000070A3" w:rsidRDefault="000070A3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</w:rPr>
      </w:pPr>
    </w:p>
    <w:p w:rsidR="00BB6721" w:rsidRPr="00712B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Sylfaen" w:eastAsia="Sylfaen" w:hAnsi="Sylfaen"/>
          <w:b/>
          <w:sz w:val="18"/>
          <w:szCs w:val="18"/>
        </w:rPr>
      </w:pPr>
      <w:proofErr w:type="spellStart"/>
      <w:r w:rsidRPr="00712B21">
        <w:rPr>
          <w:rFonts w:ascii="Sylfaen" w:eastAsia="Sylfaen" w:hAnsi="Sylfaen"/>
          <w:b/>
          <w:sz w:val="18"/>
          <w:szCs w:val="18"/>
        </w:rPr>
        <w:t>ინფორმაცია</w:t>
      </w:r>
      <w:proofErr w:type="spellEnd"/>
      <w:r w:rsidRPr="00712B21">
        <w:rPr>
          <w:rFonts w:ascii="Sylfaen" w:eastAsia="Sylfaen" w:hAnsi="Sylfaen"/>
          <w:b/>
          <w:sz w:val="18"/>
          <w:szCs w:val="18"/>
        </w:rPr>
        <w:t xml:space="preserve"> </w:t>
      </w:r>
      <w:r w:rsidRPr="00712B21">
        <w:rPr>
          <w:rFonts w:ascii="Sylfaen" w:eastAsia="Sylfaen" w:hAnsi="Sylfaen"/>
          <w:b/>
          <w:sz w:val="18"/>
          <w:szCs w:val="18"/>
          <w:lang w:val="ka-GE"/>
        </w:rPr>
        <w:t>შესაბამისობის</w:t>
      </w:r>
      <w:r w:rsidRPr="00712B21">
        <w:rPr>
          <w:rFonts w:ascii="Sylfaen" w:eastAsia="Sylfaen" w:hAnsi="Sylfaen"/>
          <w:b/>
          <w:sz w:val="18"/>
          <w:szCs w:val="18"/>
        </w:rPr>
        <w:t xml:space="preserve"> </w:t>
      </w:r>
      <w:proofErr w:type="spellStart"/>
      <w:r w:rsidRPr="00712B21">
        <w:rPr>
          <w:rFonts w:ascii="Sylfaen" w:eastAsia="Sylfaen" w:hAnsi="Sylfaen"/>
          <w:b/>
          <w:sz w:val="18"/>
          <w:szCs w:val="18"/>
        </w:rPr>
        <w:t>და</w:t>
      </w:r>
      <w:proofErr w:type="spellEnd"/>
      <w:r w:rsidRPr="00712B21">
        <w:rPr>
          <w:rFonts w:ascii="Sylfaen" w:eastAsia="Sylfaen" w:hAnsi="Sylfaen"/>
          <w:b/>
          <w:sz w:val="18"/>
          <w:szCs w:val="18"/>
        </w:rPr>
        <w:t xml:space="preserve"> </w:t>
      </w:r>
      <w:proofErr w:type="spellStart"/>
      <w:r w:rsidRPr="00712B21">
        <w:rPr>
          <w:rFonts w:ascii="Sylfaen" w:eastAsia="Sylfaen" w:hAnsi="Sylfaen"/>
          <w:b/>
          <w:sz w:val="18"/>
          <w:szCs w:val="18"/>
        </w:rPr>
        <w:t>მიწოდების</w:t>
      </w:r>
      <w:proofErr w:type="spellEnd"/>
      <w:r w:rsidRPr="00712B21">
        <w:rPr>
          <w:rFonts w:ascii="Sylfaen" w:eastAsia="Sylfaen" w:hAnsi="Sylfaen"/>
          <w:b/>
          <w:sz w:val="18"/>
          <w:szCs w:val="18"/>
        </w:rPr>
        <w:t xml:space="preserve"> </w:t>
      </w:r>
      <w:proofErr w:type="spellStart"/>
      <w:r w:rsidRPr="00712B21">
        <w:rPr>
          <w:rFonts w:ascii="Sylfaen" w:eastAsia="Sylfaen" w:hAnsi="Sylfaen"/>
          <w:b/>
          <w:sz w:val="18"/>
          <w:szCs w:val="18"/>
        </w:rPr>
        <w:t>გრაფიკის</w:t>
      </w:r>
      <w:proofErr w:type="spellEnd"/>
      <w:r w:rsidRPr="00712B21">
        <w:rPr>
          <w:rFonts w:ascii="Sylfaen" w:eastAsia="Sylfaen" w:hAnsi="Sylfaen"/>
          <w:b/>
          <w:sz w:val="18"/>
          <w:szCs w:val="18"/>
        </w:rPr>
        <w:t xml:space="preserve"> </w:t>
      </w:r>
      <w:proofErr w:type="spellStart"/>
      <w:r w:rsidRPr="00712B21">
        <w:rPr>
          <w:rFonts w:ascii="Sylfaen" w:eastAsia="Sylfaen" w:hAnsi="Sylfaen"/>
          <w:b/>
          <w:sz w:val="18"/>
          <w:szCs w:val="18"/>
        </w:rPr>
        <w:t>შესახებ</w:t>
      </w:r>
      <w:proofErr w:type="spellEnd"/>
      <w:r w:rsidRPr="00712B21">
        <w:rPr>
          <w:rFonts w:ascii="Sylfaen" w:eastAsia="Sylfaen" w:hAnsi="Sylfaen"/>
          <w:b/>
          <w:sz w:val="18"/>
          <w:szCs w:val="18"/>
        </w:rPr>
        <w:t xml:space="preserve">                                         </w:t>
      </w:r>
      <w:proofErr w:type="spellStart"/>
      <w:r w:rsidRPr="00712B21">
        <w:rPr>
          <w:rFonts w:ascii="Sylfaen" w:eastAsia="Sylfaen" w:hAnsi="Sylfaen"/>
          <w:b/>
          <w:sz w:val="18"/>
          <w:szCs w:val="18"/>
        </w:rPr>
        <w:t>ფორმა</w:t>
      </w:r>
      <w:proofErr w:type="spellEnd"/>
      <w:r w:rsidRPr="00712B21">
        <w:rPr>
          <w:rFonts w:ascii="Sylfaen" w:eastAsia="Sylfaen" w:hAnsi="Sylfaen"/>
          <w:b/>
          <w:sz w:val="18"/>
          <w:szCs w:val="18"/>
        </w:rPr>
        <w:t xml:space="preserve"> N4</w:t>
      </w:r>
    </w:p>
    <w:p w:rsidR="00BB6721" w:rsidRPr="00712B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</w:rPr>
      </w:pPr>
    </w:p>
    <w:p w:rsidR="00BB6721" w:rsidRPr="00712B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sz w:val="18"/>
          <w:szCs w:val="18"/>
        </w:rPr>
      </w:pPr>
      <w:r w:rsidRPr="00712B21">
        <w:rPr>
          <w:rFonts w:ascii="Sylfaen" w:eastAsia="Sylfaen" w:hAnsi="Sylfaen"/>
          <w:sz w:val="18"/>
          <w:szCs w:val="18"/>
        </w:rPr>
        <w:t xml:space="preserve"> (</w:t>
      </w:r>
      <w:proofErr w:type="spellStart"/>
      <w:r w:rsidRPr="00712B21">
        <w:rPr>
          <w:rFonts w:ascii="Sylfaen" w:eastAsia="Sylfaen" w:hAnsi="Sylfaen"/>
          <w:sz w:val="18"/>
          <w:szCs w:val="18"/>
        </w:rPr>
        <w:t>ივსება</w:t>
      </w:r>
      <w:proofErr w:type="spellEnd"/>
      <w:r w:rsidRPr="00712B21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712B21">
        <w:rPr>
          <w:rFonts w:ascii="Sylfaen" w:eastAsia="Sylfaen" w:hAnsi="Sylfaen"/>
          <w:sz w:val="18"/>
          <w:szCs w:val="18"/>
        </w:rPr>
        <w:t>მიმწოდებლის</w:t>
      </w:r>
      <w:proofErr w:type="spellEnd"/>
      <w:r w:rsidRPr="00712B21">
        <w:rPr>
          <w:rFonts w:ascii="Sylfaen" w:eastAsia="Sylfaen" w:hAnsi="Sylfaen"/>
          <w:sz w:val="18"/>
          <w:szCs w:val="18"/>
        </w:rPr>
        <w:t xml:space="preserve"> </w:t>
      </w:r>
      <w:proofErr w:type="spellStart"/>
      <w:r w:rsidRPr="00712B21">
        <w:rPr>
          <w:rFonts w:ascii="Sylfaen" w:eastAsia="Sylfaen" w:hAnsi="Sylfaen"/>
          <w:sz w:val="18"/>
          <w:szCs w:val="18"/>
        </w:rPr>
        <w:t>მიერ</w:t>
      </w:r>
      <w:proofErr w:type="spellEnd"/>
      <w:r w:rsidRPr="00712B21">
        <w:rPr>
          <w:rFonts w:ascii="Sylfaen" w:eastAsia="Sylfaen" w:hAnsi="Sylfaen"/>
          <w:sz w:val="18"/>
          <w:szCs w:val="18"/>
        </w:rPr>
        <w:t>)</w:t>
      </w:r>
    </w:p>
    <w:p w:rsidR="00BB6721" w:rsidRPr="00712B21" w:rsidRDefault="00BB6721" w:rsidP="00BB6721">
      <w:pPr>
        <w:pStyle w:val="Normal0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18"/>
          <w:szCs w:val="18"/>
          <w:lang w:val="ka-GE"/>
        </w:rPr>
      </w:pPr>
      <w:r w:rsidRPr="00712B21">
        <w:rPr>
          <w:rFonts w:ascii="Sylfaen" w:eastAsia="Sylfaen" w:hAnsi="Sylfaen"/>
          <w:b/>
          <w:sz w:val="18"/>
          <w:szCs w:val="18"/>
          <w:lang w:val="ka-GE"/>
        </w:rPr>
        <w:t xml:space="preserve">ლოტი </w:t>
      </w:r>
    </w:p>
    <w:p w:rsidR="00BB6721" w:rsidRPr="00712B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18"/>
          <w:szCs w:val="18"/>
          <w:lang w:val="ka-GE"/>
        </w:rPr>
      </w:pPr>
      <w:r w:rsidRPr="00712B21">
        <w:rPr>
          <w:rFonts w:ascii="Sylfaen" w:eastAsia="Sylfaen" w:hAnsi="Sylfaen"/>
          <w:b/>
          <w:sz w:val="18"/>
          <w:szCs w:val="18"/>
          <w:lang w:val="ka-GE"/>
        </w:rPr>
        <w:t>მსუბუქი ავტომობილის საბურავები</w:t>
      </w:r>
    </w:p>
    <w:tbl>
      <w:tblPr>
        <w:tblStyle w:val="TableGrid"/>
        <w:tblW w:w="11520" w:type="dxa"/>
        <w:tblInd w:w="-455" w:type="dxa"/>
        <w:tblLook w:val="04A0" w:firstRow="1" w:lastRow="0" w:firstColumn="1" w:lastColumn="0" w:noHBand="0" w:noVBand="1"/>
      </w:tblPr>
      <w:tblGrid>
        <w:gridCol w:w="450"/>
        <w:gridCol w:w="1876"/>
        <w:gridCol w:w="2242"/>
        <w:gridCol w:w="2596"/>
        <w:gridCol w:w="236"/>
        <w:gridCol w:w="4120"/>
      </w:tblGrid>
      <w:tr w:rsidR="00BB6721" w:rsidTr="00201182">
        <w:trPr>
          <w:trHeight w:val="315"/>
        </w:trPr>
        <w:tc>
          <w:tcPr>
            <w:tcW w:w="450" w:type="dxa"/>
          </w:tcPr>
          <w:p w:rsidR="00BB6721" w:rsidRDefault="00BB6721" w:rsidP="0020118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6" w:type="dxa"/>
            <w:noWrap/>
            <w:hideMark/>
          </w:tcPr>
          <w:p w:rsidR="00BB6721" w:rsidRDefault="00BB6721" w:rsidP="00201182"/>
        </w:tc>
        <w:tc>
          <w:tcPr>
            <w:tcW w:w="2242" w:type="dxa"/>
            <w:noWrap/>
            <w:hideMark/>
          </w:tcPr>
          <w:p w:rsidR="00BB6721" w:rsidRDefault="00BB6721" w:rsidP="00201182"/>
        </w:tc>
        <w:tc>
          <w:tcPr>
            <w:tcW w:w="2596" w:type="dxa"/>
            <w:noWrap/>
            <w:hideMark/>
          </w:tcPr>
          <w:p w:rsidR="00BB6721" w:rsidRDefault="00BB6721" w:rsidP="00201182"/>
        </w:tc>
        <w:tc>
          <w:tcPr>
            <w:tcW w:w="236" w:type="dxa"/>
            <w:noWrap/>
            <w:hideMark/>
          </w:tcPr>
          <w:p w:rsidR="00BB6721" w:rsidRDefault="00BB6721" w:rsidP="00201182"/>
        </w:tc>
        <w:tc>
          <w:tcPr>
            <w:tcW w:w="4120" w:type="dxa"/>
            <w:noWrap/>
            <w:hideMark/>
          </w:tcPr>
          <w:p w:rsidR="00BB6721" w:rsidRDefault="00BB6721" w:rsidP="00201182"/>
        </w:tc>
      </w:tr>
      <w:tr w:rsidR="00BB6721" w:rsidTr="00201182">
        <w:trPr>
          <w:trHeight w:val="300"/>
        </w:trPr>
        <w:tc>
          <w:tcPr>
            <w:tcW w:w="450" w:type="dxa"/>
            <w:hideMark/>
          </w:tcPr>
          <w:p w:rsidR="00BB6721" w:rsidRDefault="00BB6721" w:rsidP="00201182">
            <w:pPr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  <w:r w:rsidRPr="0010497F">
              <w:rPr>
                <w:rFonts w:ascii="Sylfaen" w:eastAsia="Sylfaen" w:hAnsi="Sylfaen"/>
                <w:b/>
                <w:sz w:val="18"/>
                <w:szCs w:val="18"/>
              </w:rPr>
              <w:t>N</w:t>
            </w:r>
          </w:p>
        </w:tc>
        <w:tc>
          <w:tcPr>
            <w:tcW w:w="1876" w:type="dxa"/>
            <w:noWrap/>
            <w:hideMark/>
          </w:tcPr>
          <w:p w:rsidR="00BB6721" w:rsidRPr="00E039DA" w:rsidRDefault="00BB6721" w:rsidP="002011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039D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ზომა</w:t>
            </w:r>
            <w:proofErr w:type="spellEnd"/>
          </w:p>
        </w:tc>
        <w:tc>
          <w:tcPr>
            <w:tcW w:w="2242" w:type="dxa"/>
            <w:noWrap/>
            <w:hideMark/>
          </w:tcPr>
          <w:p w:rsidR="00BB6721" w:rsidRPr="00E039DA" w:rsidRDefault="00BB6721" w:rsidP="002011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039DA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სეზონურობა</w:t>
            </w:r>
            <w:proofErr w:type="spellEnd"/>
          </w:p>
        </w:tc>
        <w:tc>
          <w:tcPr>
            <w:tcW w:w="2596" w:type="dxa"/>
            <w:noWrap/>
            <w:hideMark/>
          </w:tcPr>
          <w:p w:rsidR="00BB6721" w:rsidRPr="00E039DA" w:rsidRDefault="00BB6721" w:rsidP="002011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ინფორმაცია შესაბამისობის შესახებ</w:t>
            </w:r>
          </w:p>
        </w:tc>
        <w:tc>
          <w:tcPr>
            <w:tcW w:w="236" w:type="dxa"/>
            <w:noWrap/>
          </w:tcPr>
          <w:p w:rsidR="00BB6721" w:rsidRPr="00E039DA" w:rsidRDefault="00BB6721" w:rsidP="002011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20" w:type="dxa"/>
            <w:noWrap/>
            <w:hideMark/>
          </w:tcPr>
          <w:p w:rsidR="00BB6721" w:rsidRPr="00E039DA" w:rsidRDefault="00BB6721" w:rsidP="002011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მიწოდების ვადა</w:t>
            </w:r>
          </w:p>
        </w:tc>
      </w:tr>
      <w:tr w:rsidR="00BB6721" w:rsidRPr="004643A0" w:rsidTr="00201182">
        <w:trPr>
          <w:trHeight w:val="300"/>
        </w:trPr>
        <w:tc>
          <w:tcPr>
            <w:tcW w:w="450" w:type="dxa"/>
            <w:vMerge w:val="restart"/>
          </w:tcPr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1</w:t>
            </w:r>
          </w:p>
        </w:tc>
        <w:tc>
          <w:tcPr>
            <w:tcW w:w="1876" w:type="dxa"/>
            <w:vMerge w:val="restart"/>
            <w:noWrap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265/60/18</w:t>
            </w:r>
          </w:p>
        </w:tc>
        <w:tc>
          <w:tcPr>
            <w:tcW w:w="2242" w:type="dxa"/>
            <w:noWrap/>
            <w:hideMark/>
          </w:tcPr>
          <w:p w:rsidR="00BB6721" w:rsidRPr="004643A0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4643A0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4643A0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450" w:type="dxa"/>
            <w:vMerge w:val="restart"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</w:t>
            </w:r>
          </w:p>
        </w:tc>
        <w:tc>
          <w:tcPr>
            <w:tcW w:w="1876" w:type="dxa"/>
            <w:vMerge w:val="restart"/>
            <w:noWrap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</w:rPr>
              <w:t>215/55/17</w:t>
            </w: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263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450" w:type="dxa"/>
            <w:vMerge w:val="restart"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3</w:t>
            </w:r>
          </w:p>
        </w:tc>
        <w:tc>
          <w:tcPr>
            <w:tcW w:w="1876" w:type="dxa"/>
            <w:vMerge w:val="restart"/>
            <w:noWrap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205/55/16</w:t>
            </w: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450" w:type="dxa"/>
            <w:vMerge w:val="restart"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4</w:t>
            </w:r>
          </w:p>
        </w:tc>
        <w:tc>
          <w:tcPr>
            <w:tcW w:w="1876" w:type="dxa"/>
            <w:vMerge w:val="restart"/>
            <w:noWrap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215/60/16</w:t>
            </w: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450" w:type="dxa"/>
            <w:vMerge w:val="restart"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27095C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76" w:type="dxa"/>
            <w:vMerge w:val="restart"/>
            <w:noWrap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 xml:space="preserve"> </w:t>
            </w:r>
            <w:r w:rsidRPr="007434FE"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</w:rPr>
              <w:t>265/70/16</w:t>
            </w: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 xml:space="preserve"> A/T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266685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450" w:type="dxa"/>
            <w:vMerge w:val="restart"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27095C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76" w:type="dxa"/>
            <w:vMerge w:val="restart"/>
            <w:noWrap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</w:p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  <w:t>265/70/15</w:t>
            </w: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>
            <w:pPr>
              <w:rPr>
                <w:color w:val="FFFFFF" w:themeColor="background1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 xml:space="preserve"> A/T</w:t>
            </w:r>
          </w:p>
        </w:tc>
        <w:tc>
          <w:tcPr>
            <w:tcW w:w="2596" w:type="dxa"/>
            <w:noWrap/>
            <w:hideMark/>
          </w:tcPr>
          <w:p w:rsidR="00BB6721" w:rsidRPr="004633F6" w:rsidRDefault="00BB6721" w:rsidP="00201182">
            <w:pPr>
              <w:rPr>
                <w:color w:val="FFFFFF" w:themeColor="background1"/>
              </w:rPr>
            </w:pPr>
          </w:p>
        </w:tc>
        <w:tc>
          <w:tcPr>
            <w:tcW w:w="236" w:type="dxa"/>
            <w:noWrap/>
          </w:tcPr>
          <w:p w:rsidR="00BB6721" w:rsidRPr="00266685" w:rsidRDefault="00BB6721" w:rsidP="00201182">
            <w:pPr>
              <w:rPr>
                <w:rFonts w:ascii="Sylfaen" w:eastAsia="Times New Roman" w:hAnsi="Sylfaen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20" w:type="dxa"/>
            <w:noWrap/>
            <w:hideMark/>
          </w:tcPr>
          <w:p w:rsidR="00BB6721" w:rsidRPr="00266685" w:rsidRDefault="00BB6721" w:rsidP="00201182">
            <w:pPr>
              <w:rPr>
                <w:lang w:val="ka-GE"/>
              </w:rPr>
            </w:pPr>
          </w:p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>
            <w:pPr>
              <w:rPr>
                <w:color w:val="FFFFFF" w:themeColor="background1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</w:tc>
        <w:tc>
          <w:tcPr>
            <w:tcW w:w="2596" w:type="dxa"/>
            <w:noWrap/>
            <w:hideMark/>
          </w:tcPr>
          <w:p w:rsidR="00BB6721" w:rsidRPr="004633F6" w:rsidRDefault="00BB6721" w:rsidP="00201182">
            <w:pPr>
              <w:rPr>
                <w:color w:val="FFFFFF" w:themeColor="background1"/>
              </w:rPr>
            </w:pPr>
          </w:p>
        </w:tc>
        <w:tc>
          <w:tcPr>
            <w:tcW w:w="236" w:type="dxa"/>
            <w:noWrap/>
          </w:tcPr>
          <w:p w:rsidR="00BB6721" w:rsidRPr="004633F6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FFFFFF" w:themeColor="background1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93784F" w:rsidRDefault="00BB6721" w:rsidP="00201182">
            <w:pPr>
              <w:rPr>
                <w:lang w:val="ka-GE"/>
              </w:rPr>
            </w:pPr>
          </w:p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596" w:type="dxa"/>
            <w:noWrap/>
            <w:hideMark/>
          </w:tcPr>
          <w:p w:rsidR="00BB6721" w:rsidRPr="004633F6" w:rsidRDefault="00BB6721" w:rsidP="00201182"/>
        </w:tc>
        <w:tc>
          <w:tcPr>
            <w:tcW w:w="236" w:type="dxa"/>
            <w:noWrap/>
          </w:tcPr>
          <w:p w:rsidR="00BB6721" w:rsidRPr="004633F6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FFFF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450" w:type="dxa"/>
            <w:vMerge w:val="restart"/>
            <w:tcBorders>
              <w:right w:val="single" w:sz="4" w:space="0" w:color="auto"/>
            </w:tcBorders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27095C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87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245/75/16</w:t>
            </w:r>
          </w:p>
        </w:tc>
        <w:tc>
          <w:tcPr>
            <w:tcW w:w="2242" w:type="dxa"/>
            <w:tcBorders>
              <w:left w:val="single" w:sz="4" w:space="0" w:color="auto"/>
            </w:tcBorders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 xml:space="preserve"> A/T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266685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tcBorders>
              <w:right w:val="single" w:sz="4" w:space="0" w:color="auto"/>
            </w:tcBorders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7434FE" w:rsidTr="00201182">
        <w:trPr>
          <w:trHeight w:val="30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7434FE" w:rsidTr="00201182">
        <w:trPr>
          <w:gridAfter w:val="5"/>
          <w:wAfter w:w="11070" w:type="dxa"/>
          <w:trHeight w:val="70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</w:tr>
      <w:tr w:rsidR="00BB6721" w:rsidRPr="004643A0" w:rsidTr="00201182">
        <w:trPr>
          <w:trHeight w:val="300"/>
        </w:trPr>
        <w:tc>
          <w:tcPr>
            <w:tcW w:w="450" w:type="dxa"/>
            <w:vMerge w:val="restart"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27095C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876" w:type="dxa"/>
            <w:vMerge w:val="restart"/>
            <w:noWrap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266685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235/45/1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450" w:type="dxa"/>
            <w:vMerge w:val="restart"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27095C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876" w:type="dxa"/>
            <w:vMerge w:val="restart"/>
            <w:noWrap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  <w:p w:rsidR="00BB6721" w:rsidRPr="00266685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225/75/16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 xml:space="preserve"> C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22026F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BB6721" w:rsidRPr="004643A0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:rsidR="00BB6721" w:rsidRPr="007434FE" w:rsidRDefault="00BB6721" w:rsidP="00201182">
            <w:pP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440"/>
        </w:trPr>
        <w:tc>
          <w:tcPr>
            <w:tcW w:w="0" w:type="auto"/>
            <w:vMerge w:val="restart"/>
            <w:hideMark/>
          </w:tcPr>
          <w:p w:rsidR="00BB6721" w:rsidRPr="0027095C" w:rsidRDefault="00BB6721" w:rsidP="00201182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  <w:r w:rsidRPr="004643A0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  <w:t>0</w:t>
            </w:r>
          </w:p>
          <w:p w:rsidR="00BB6721" w:rsidRPr="004643A0" w:rsidRDefault="00BB6721" w:rsidP="00201182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</w:pPr>
          </w:p>
          <w:p w:rsidR="00BB6721" w:rsidRPr="0027095C" w:rsidRDefault="00BB6721" w:rsidP="00201182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hideMark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</w:pPr>
          </w:p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  <w:lang w:val="ka-GE"/>
              </w:rPr>
            </w:pPr>
          </w:p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</w:rPr>
              <w:t>265/65/17</w:t>
            </w:r>
            <w:r w:rsidRPr="007434FE">
              <w:rPr>
                <w:rFonts w:ascii="Sylfaen" w:eastAsia="Times New Roman" w:hAnsi="Sylfaen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42" w:type="dxa"/>
            <w:tcBorders>
              <w:left w:val="single" w:sz="4" w:space="0" w:color="auto"/>
            </w:tcBorders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 xml:space="preserve"> A/T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266685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20" w:type="dxa"/>
            <w:noWrap/>
            <w:hideMark/>
          </w:tcPr>
          <w:p w:rsidR="00BB6721" w:rsidRPr="006B5AB5" w:rsidRDefault="00BB6721" w:rsidP="00201182">
            <w:pPr>
              <w:rPr>
                <w:rFonts w:ascii="Sylfaen" w:hAnsi="Sylfaen"/>
                <w:lang w:val="ka-GE"/>
              </w:rPr>
            </w:pPr>
          </w:p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hideMark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FFC000"/>
                <w:sz w:val="16"/>
                <w:szCs w:val="16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  <w:noWrap/>
            <w:hideMark/>
          </w:tcPr>
          <w:p w:rsidR="00BB6721" w:rsidRPr="006B5AB5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  <w:hideMark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42" w:type="dxa"/>
            <w:tcBorders>
              <w:left w:val="single" w:sz="4" w:space="0" w:color="auto"/>
            </w:tcBorders>
            <w:noWrap/>
            <w:hideMark/>
          </w:tcPr>
          <w:p w:rsidR="00BB6721" w:rsidRPr="004643A0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</w:tc>
        <w:tc>
          <w:tcPr>
            <w:tcW w:w="2596" w:type="dxa"/>
            <w:noWrap/>
            <w:hideMark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  <w:hideMark/>
          </w:tcPr>
          <w:p w:rsidR="00BB6721" w:rsidRPr="004643A0" w:rsidRDefault="00BB6721" w:rsidP="00201182"/>
        </w:tc>
      </w:tr>
      <w:tr w:rsidR="00BB6721" w:rsidRPr="004643A0" w:rsidTr="00201182">
        <w:tc>
          <w:tcPr>
            <w:tcW w:w="0" w:type="auto"/>
            <w:vMerge w:val="restart"/>
          </w:tcPr>
          <w:p w:rsidR="00BB6721" w:rsidRPr="000B251D" w:rsidRDefault="00BB6721" w:rsidP="00201182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0B251D">
              <w:rPr>
                <w:rFonts w:ascii="Sylfaen" w:hAnsi="Sylfaen"/>
                <w:sz w:val="16"/>
                <w:szCs w:val="16"/>
                <w:lang w:val="ka-GE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B6721" w:rsidRPr="007434FE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225/55/16</w:t>
            </w: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</w:tcBorders>
            <w:noWrap/>
          </w:tcPr>
          <w:p w:rsidR="00BB6721" w:rsidRPr="004643A0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2596" w:type="dxa"/>
            <w:tcBorders>
              <w:bottom w:val="single" w:sz="4" w:space="0" w:color="auto"/>
            </w:tcBorders>
            <w:noWrap/>
          </w:tcPr>
          <w:p w:rsidR="00BB6721" w:rsidRPr="004643A0" w:rsidRDefault="00BB6721" w:rsidP="00201182"/>
        </w:tc>
        <w:tc>
          <w:tcPr>
            <w:tcW w:w="236" w:type="dxa"/>
            <w:tcBorders>
              <w:bottom w:val="single" w:sz="4" w:space="0" w:color="auto"/>
            </w:tcBorders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tcBorders>
              <w:bottom w:val="single" w:sz="4" w:space="0" w:color="auto"/>
            </w:tcBorders>
            <w:noWrap/>
          </w:tcPr>
          <w:p w:rsidR="00BB6721" w:rsidRPr="004643A0" w:rsidRDefault="00BB6721" w:rsidP="00201182"/>
        </w:tc>
      </w:tr>
      <w:tr w:rsidR="00BB6721" w:rsidRPr="004643A0" w:rsidTr="00201182">
        <w:trPr>
          <w:trHeight w:val="290"/>
        </w:trPr>
        <w:tc>
          <w:tcPr>
            <w:tcW w:w="0" w:type="auto"/>
            <w:vMerge/>
          </w:tcPr>
          <w:p w:rsidR="00BB6721" w:rsidRPr="004643A0" w:rsidRDefault="00BB6721" w:rsidP="00201182"/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BB6721" w:rsidRPr="004643A0" w:rsidRDefault="00BB6721" w:rsidP="00201182"/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BB6721" w:rsidRPr="004643A0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noWrap/>
          </w:tcPr>
          <w:p w:rsidR="00BB6721" w:rsidRPr="004643A0" w:rsidRDefault="00BB6721" w:rsidP="00201182"/>
        </w:tc>
        <w:tc>
          <w:tcPr>
            <w:tcW w:w="236" w:type="dxa"/>
            <w:tcBorders>
              <w:top w:val="single" w:sz="4" w:space="0" w:color="auto"/>
            </w:tcBorders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tcBorders>
              <w:top w:val="single" w:sz="4" w:space="0" w:color="auto"/>
            </w:tcBorders>
            <w:noWrap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vMerge/>
          </w:tcPr>
          <w:p w:rsidR="00BB6721" w:rsidRPr="004643A0" w:rsidRDefault="00BB6721" w:rsidP="00201182"/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:rsidR="00BB6721" w:rsidRPr="004643A0" w:rsidRDefault="00BB6721" w:rsidP="00201182"/>
        </w:tc>
        <w:tc>
          <w:tcPr>
            <w:tcW w:w="2242" w:type="dxa"/>
            <w:tcBorders>
              <w:left w:val="single" w:sz="4" w:space="0" w:color="auto"/>
            </w:tcBorders>
            <w:noWrap/>
          </w:tcPr>
          <w:p w:rsidR="00BB6721" w:rsidRPr="004643A0" w:rsidRDefault="00BB6721" w:rsidP="00201182"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</w:tc>
        <w:tc>
          <w:tcPr>
            <w:tcW w:w="2596" w:type="dxa"/>
            <w:noWrap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</w:tcPr>
          <w:p w:rsidR="00BB6721" w:rsidRPr="00266685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266685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12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BB6721" w:rsidRPr="00266685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266685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 xml:space="preserve">  265/75/16 </w:t>
            </w:r>
          </w:p>
        </w:tc>
        <w:tc>
          <w:tcPr>
            <w:tcW w:w="2242" w:type="dxa"/>
            <w:tcBorders>
              <w:left w:val="single" w:sz="4" w:space="0" w:color="auto"/>
            </w:tcBorders>
            <w:noWrap/>
          </w:tcPr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 xml:space="preserve"> M/T</w:t>
            </w:r>
          </w:p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  <w:p w:rsidR="00BB6721" w:rsidRPr="004643A0" w:rsidRDefault="00BB6721" w:rsidP="00201182">
            <w:pPr>
              <w:jc w:val="center"/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596" w:type="dxa"/>
            <w:noWrap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93784F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</w:tcPr>
          <w:p w:rsidR="00BB6721" w:rsidRPr="00616554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BB6721" w:rsidRPr="00266685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235/55/18</w:t>
            </w:r>
          </w:p>
        </w:tc>
        <w:tc>
          <w:tcPr>
            <w:tcW w:w="2242" w:type="dxa"/>
            <w:tcBorders>
              <w:left w:val="single" w:sz="4" w:space="0" w:color="auto"/>
            </w:tcBorders>
            <w:noWrap/>
          </w:tcPr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  <w:p w:rsidR="00BB6721" w:rsidRPr="004643A0" w:rsidRDefault="00BB6721" w:rsidP="00201182">
            <w:pPr>
              <w:jc w:val="center"/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596" w:type="dxa"/>
            <w:noWrap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</w:tcPr>
          <w:p w:rsidR="00BB6721" w:rsidRPr="00336497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14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275/60/20</w:t>
            </w:r>
          </w:p>
        </w:tc>
        <w:tc>
          <w:tcPr>
            <w:tcW w:w="2242" w:type="dxa"/>
            <w:tcBorders>
              <w:left w:val="single" w:sz="4" w:space="0" w:color="auto"/>
            </w:tcBorders>
            <w:noWrap/>
          </w:tcPr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596" w:type="dxa"/>
            <w:noWrap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</w:tcPr>
          <w:p w:rsidR="00BB6721" w:rsidRPr="004643A0" w:rsidRDefault="00BB6721" w:rsidP="00201182"/>
        </w:tc>
      </w:tr>
      <w:tr w:rsidR="00BB6721" w:rsidRPr="004643A0" w:rsidTr="00201182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</w:tcPr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265/60/20</w:t>
            </w:r>
          </w:p>
        </w:tc>
        <w:tc>
          <w:tcPr>
            <w:tcW w:w="2242" w:type="dxa"/>
            <w:tcBorders>
              <w:left w:val="single" w:sz="4" w:space="0" w:color="auto"/>
            </w:tcBorders>
            <w:noWrap/>
          </w:tcPr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</w:pPr>
            <w:r w:rsidRPr="004643A0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  <w:p w:rsidR="00BB6721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ზამთარი</w:t>
            </w:r>
          </w:p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ზაფხული</w:t>
            </w:r>
          </w:p>
        </w:tc>
        <w:tc>
          <w:tcPr>
            <w:tcW w:w="2596" w:type="dxa"/>
            <w:noWrap/>
          </w:tcPr>
          <w:p w:rsidR="00BB6721" w:rsidRPr="004643A0" w:rsidRDefault="00BB6721" w:rsidP="00201182"/>
        </w:tc>
        <w:tc>
          <w:tcPr>
            <w:tcW w:w="236" w:type="dxa"/>
            <w:noWrap/>
          </w:tcPr>
          <w:p w:rsidR="00BB6721" w:rsidRPr="004643A0" w:rsidRDefault="00BB6721" w:rsidP="00201182">
            <w:pPr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4120" w:type="dxa"/>
            <w:noWrap/>
          </w:tcPr>
          <w:p w:rsidR="00BB6721" w:rsidRPr="004643A0" w:rsidRDefault="00BB6721" w:rsidP="00201182"/>
        </w:tc>
      </w:tr>
    </w:tbl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b/>
          <w:sz w:val="22"/>
          <w:szCs w:val="22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Sylfaen" w:eastAsia="Sylfaen" w:hAnsi="Sylfaen"/>
          <w:b/>
          <w:sz w:val="22"/>
          <w:szCs w:val="22"/>
          <w:lang w:val="ka-GE"/>
        </w:rPr>
      </w:pPr>
      <w:r>
        <w:rPr>
          <w:rFonts w:ascii="Sylfaen" w:eastAsia="Sylfaen" w:hAnsi="Sylfaen"/>
          <w:b/>
          <w:sz w:val="22"/>
          <w:szCs w:val="22"/>
          <w:lang w:val="ka-GE"/>
        </w:rPr>
        <w:t xml:space="preserve">                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>
        <w:rPr>
          <w:rFonts w:ascii="Sylfaen" w:eastAsia="Sylfaen" w:hAnsi="Sylfaen"/>
          <w:b/>
          <w:sz w:val="22"/>
          <w:szCs w:val="22"/>
          <w:lang w:val="ka-GE"/>
        </w:rPr>
        <w:t>2. ლოტი.</w:t>
      </w:r>
    </w:p>
    <w:p w:rsidR="00BB6721" w:rsidRPr="00CA43B6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80"/>
        <w:jc w:val="center"/>
        <w:rPr>
          <w:rFonts w:ascii="Sylfaen" w:eastAsia="Sylfaen" w:hAnsi="Sylfaen"/>
          <w:b/>
          <w:sz w:val="22"/>
          <w:szCs w:val="22"/>
          <w:lang w:val="ka-GE"/>
        </w:rPr>
      </w:pPr>
      <w:r w:rsidRPr="00CA43B6">
        <w:rPr>
          <w:rFonts w:ascii="Sylfaen" w:eastAsia="Sylfaen" w:hAnsi="Sylfaen"/>
          <w:b/>
          <w:sz w:val="22"/>
          <w:szCs w:val="22"/>
          <w:lang w:val="ka-GE"/>
        </w:rPr>
        <w:t>სპეც ტექნიკის საბურავები</w:t>
      </w:r>
    </w:p>
    <w:tbl>
      <w:tblPr>
        <w:tblW w:w="8820" w:type="dxa"/>
        <w:tblInd w:w="1390" w:type="dxa"/>
        <w:tblLook w:val="04A0" w:firstRow="1" w:lastRow="0" w:firstColumn="1" w:lastColumn="0" w:noHBand="0" w:noVBand="1"/>
      </w:tblPr>
      <w:tblGrid>
        <w:gridCol w:w="440"/>
        <w:gridCol w:w="1900"/>
        <w:gridCol w:w="2250"/>
        <w:gridCol w:w="270"/>
        <w:gridCol w:w="2250"/>
        <w:gridCol w:w="1710"/>
      </w:tblGrid>
      <w:tr w:rsidR="00BB6721" w:rsidTr="00201182">
        <w:trPr>
          <w:trHeight w:val="78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B6721" w:rsidRDefault="00BB6721" w:rsidP="00201182"/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6721" w:rsidRDefault="00BB6721" w:rsidP="00201182">
            <w:pPr>
              <w:spacing w:before="240" w:after="0" w:line="240" w:lineRule="auto"/>
              <w:jc w:val="center"/>
              <w:rPr>
                <w:rFonts w:ascii="AcadNusx" w:eastAsia="Times New Roman" w:hAnsi="AcadNusx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ზომა</w:t>
            </w:r>
            <w:proofErr w:type="spellEnd"/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BB6721" w:rsidRDefault="00BB6721" w:rsidP="00201182">
            <w:pPr>
              <w:spacing w:before="24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</w:rPr>
              <w:t>სეზონურობა</w:t>
            </w:r>
            <w:proofErr w:type="spellEnd"/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6721" w:rsidRDefault="00BB6721" w:rsidP="00201182">
            <w:pPr>
              <w:spacing w:before="240" w:after="0" w:line="240" w:lineRule="auto"/>
              <w:ind w:left="-37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BB6721" w:rsidRPr="00336497" w:rsidRDefault="00BB6721" w:rsidP="00201182">
            <w:pPr>
              <w:spacing w:before="24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36497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18"/>
                <w:lang w:val="ka-GE"/>
              </w:rPr>
              <w:t>ინფორმაცია შესაბამისობის შესახებ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B6721" w:rsidRPr="00336497" w:rsidRDefault="00BB6721" w:rsidP="00201182">
            <w:pPr>
              <w:spacing w:before="24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336497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მიწოდების ვადა</w:t>
            </w:r>
          </w:p>
        </w:tc>
      </w:tr>
      <w:tr w:rsidR="00BB6721" w:rsidTr="0020118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B6721" w:rsidRPr="00785E79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7434FE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highlight w:val="yellow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ka-GE"/>
              </w:rPr>
              <w:t>425/85/21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B6721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</w:tr>
      <w:tr w:rsidR="00BB6721" w:rsidTr="0020118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B6721" w:rsidRPr="00785E79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7434FE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highlight w:val="yellow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340/80/20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B6721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</w:tr>
      <w:tr w:rsidR="00BB6721" w:rsidTr="00201182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21" w:rsidRPr="00785E79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7434FE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480/80/26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721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</w:tr>
      <w:tr w:rsidR="00BB6721" w:rsidTr="0020118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B6721" w:rsidRPr="00785E79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7434FE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445/95/25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B6721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</w:tr>
      <w:tr w:rsidR="00BB6721" w:rsidTr="0020118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B6721" w:rsidRPr="00785E79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7434FE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315/80/22,5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B6721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</w:tr>
      <w:tr w:rsidR="00BB6721" w:rsidTr="0020118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B6721" w:rsidRPr="00785E79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7434FE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385/65/22,5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B6721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</w:tr>
      <w:tr w:rsidR="00BB6721" w:rsidTr="00201182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BB6721" w:rsidRPr="00785E79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7434FE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315/80/22,5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B6721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</w:tr>
      <w:tr w:rsidR="00BB6721" w:rsidTr="00201182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21" w:rsidRPr="00785E79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7434FE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7434FE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235/75/17,5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721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</w:tr>
      <w:tr w:rsidR="00BB6721" w:rsidTr="00201182">
        <w:trPr>
          <w:trHeight w:val="3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721" w:rsidRPr="00785E79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6C624A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2F5024"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235/65/16</w:t>
            </w: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</w:rPr>
              <w:t xml:space="preserve"> 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B6721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</w:tr>
      <w:tr w:rsidR="00BB6721" w:rsidTr="00201182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721" w:rsidRPr="00785E79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lastRenderedPageBreak/>
              <w:t>10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Pr="00266685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Sylfaen" w:eastAsia="Times New Roman" w:hAnsi="Sylfaen" w:cs="Arial"/>
                <w:b/>
                <w:bCs/>
                <w:sz w:val="16"/>
                <w:szCs w:val="16"/>
              </w:rPr>
              <w:t>480/80/28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721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B6721" w:rsidRDefault="00BB6721" w:rsidP="00201182">
            <w:pPr>
              <w:spacing w:after="0"/>
            </w:pPr>
          </w:p>
        </w:tc>
      </w:tr>
      <w:tr w:rsidR="00BB6721" w:rsidTr="00201182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6721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>11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721" w:rsidRPr="0022026F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16"/>
                <w:szCs w:val="16"/>
                <w:lang w:val="ka-GE"/>
              </w:rPr>
              <w:t>440/80/28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B6721" w:rsidRDefault="00BB6721" w:rsidP="0020118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color w:val="000000"/>
                <w:sz w:val="16"/>
                <w:szCs w:val="16"/>
                <w:lang w:val="ka-GE"/>
              </w:rPr>
              <w:t>ორივე სეზონი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721" w:rsidRDefault="00BB6721" w:rsidP="00201182">
            <w:pPr>
              <w:spacing w:after="0"/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721" w:rsidRDefault="00BB6721" w:rsidP="00201182">
            <w:pPr>
              <w:spacing w:after="0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721" w:rsidRDefault="00BB6721" w:rsidP="00201182">
            <w:pPr>
              <w:spacing w:after="0"/>
            </w:pPr>
          </w:p>
        </w:tc>
      </w:tr>
    </w:tbl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sz w:val="20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b/>
          <w:sz w:val="20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b/>
          <w:sz w:val="20"/>
          <w:lang w:val="ka-GE"/>
        </w:rPr>
      </w:pPr>
    </w:p>
    <w:p w:rsidR="00BB6721" w:rsidRPr="00336497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sz w:val="20"/>
          <w:lang w:val="ka-GE"/>
        </w:rPr>
      </w:pPr>
      <w:r w:rsidRPr="00336497">
        <w:rPr>
          <w:rFonts w:ascii="Sylfaen" w:eastAsia="Sylfaen" w:hAnsi="Sylfaen"/>
          <w:sz w:val="20"/>
          <w:lang w:val="ka-GE"/>
        </w:rPr>
        <w:t>საბურავების მიწოდება და მათი მონტაჟი უნდა განხორციელდეს 202</w:t>
      </w:r>
      <w:r>
        <w:rPr>
          <w:rFonts w:ascii="Sylfaen" w:eastAsia="Sylfaen" w:hAnsi="Sylfaen"/>
          <w:sz w:val="20"/>
          <w:lang w:val="ka-GE"/>
        </w:rPr>
        <w:t>6</w:t>
      </w:r>
      <w:r w:rsidRPr="00336497">
        <w:rPr>
          <w:rFonts w:ascii="Sylfaen" w:eastAsia="Sylfaen" w:hAnsi="Sylfaen"/>
          <w:sz w:val="20"/>
          <w:lang w:val="ka-GE"/>
        </w:rPr>
        <w:t xml:space="preserve"> წელს მოთხოვნიდან არაუგვიანეს 24 საათის განმავლობაში.</w:t>
      </w:r>
    </w:p>
    <w:p w:rsidR="00BB6721" w:rsidRPr="00336497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sz w:val="20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sz w:val="20"/>
          <w:lang w:val="ka-GE"/>
        </w:rPr>
      </w:pPr>
      <w:r w:rsidRPr="00336497">
        <w:rPr>
          <w:rFonts w:ascii="Sylfaen" w:eastAsia="Sylfaen" w:hAnsi="Sylfaen"/>
          <w:sz w:val="20"/>
          <w:lang w:val="ka-GE"/>
        </w:rPr>
        <w:t>წარმოდგენილი ფასი უნდა მოიცავდეს მიმწოდებლის მიერ გასაწევ ყველა ხარჯს მათ შორის დღგ-ს.</w:t>
      </w: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sz w:val="20"/>
          <w:lang w:val="ka-GE"/>
        </w:rPr>
      </w:pPr>
    </w:p>
    <w:p w:rsidR="00BB67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sz w:val="20"/>
          <w:lang w:val="ka-GE"/>
        </w:rPr>
      </w:pPr>
    </w:p>
    <w:p w:rsidR="00BB6721" w:rsidRPr="00712B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sz w:val="20"/>
          <w:lang w:val="ka-GE"/>
        </w:rPr>
      </w:pPr>
      <w:r w:rsidRPr="00712B21">
        <w:rPr>
          <w:rFonts w:ascii="Sylfaen" w:eastAsia="Sylfaen" w:hAnsi="Sylfaen"/>
          <w:sz w:val="20"/>
          <w:lang w:val="ka-GE"/>
        </w:rPr>
        <w:t>საქონლის ღირებულება უნდა შეიცავდეს მონტაჟის ღირებულებას.</w:t>
      </w:r>
    </w:p>
    <w:p w:rsidR="00BB6721" w:rsidRPr="00712B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sz w:val="20"/>
          <w:lang w:val="ka-GE"/>
        </w:rPr>
      </w:pPr>
    </w:p>
    <w:p w:rsidR="00BB6721" w:rsidRPr="00336497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rPr>
          <w:rFonts w:ascii="Sylfaen" w:eastAsia="Sylfaen" w:hAnsi="Sylfaen"/>
          <w:sz w:val="20"/>
          <w:lang w:val="ka-GE"/>
        </w:rPr>
      </w:pPr>
    </w:p>
    <w:p w:rsidR="00BB6721" w:rsidRDefault="00BB6721" w:rsidP="00BB6721">
      <w:pPr>
        <w:pStyle w:val="NormalWeb"/>
        <w:shd w:val="clear" w:color="auto" w:fill="FFFFFF"/>
        <w:spacing w:before="0" w:beforeAutospacing="0" w:after="300" w:afterAutospacing="0"/>
        <w:rPr>
          <w:rFonts w:ascii="Sylfaen" w:hAnsi="Sylfaen"/>
          <w:color w:val="0A0A0A"/>
          <w:sz w:val="20"/>
          <w:szCs w:val="20"/>
          <w:lang w:val="ka-GE"/>
        </w:rPr>
      </w:pPr>
      <w:r w:rsidRPr="00336497">
        <w:rPr>
          <w:rFonts w:ascii="Sylfaen" w:eastAsia="Sylfaen" w:hAnsi="Sylfaen"/>
          <w:sz w:val="20"/>
          <w:lang w:val="ka-GE"/>
        </w:rPr>
        <w:t xml:space="preserve">              პრეტენდენტებმა საკონკურსო წინადადება უნდა წარმოადგინონ დალუქულ კონვერტში </w:t>
      </w:r>
      <w:proofErr w:type="spellStart"/>
      <w:r w:rsidRPr="00336497">
        <w:rPr>
          <w:rFonts w:ascii="Sylfaen" w:hAnsi="Sylfaen" w:cs="Sylfaen"/>
          <w:color w:val="0A0A0A"/>
          <w:sz w:val="20"/>
          <w:szCs w:val="20"/>
        </w:rPr>
        <w:t>შემდე</w:t>
      </w:r>
      <w:proofErr w:type="spellEnd"/>
      <w:r>
        <w:rPr>
          <w:rFonts w:ascii="Sylfaen" w:hAnsi="Sylfaen" w:cs="Sylfaen"/>
          <w:color w:val="0A0A0A"/>
          <w:sz w:val="20"/>
          <w:szCs w:val="20"/>
          <w:lang w:val="ka-GE"/>
        </w:rPr>
        <w:t xml:space="preserve"> </w:t>
      </w:r>
      <w:proofErr w:type="spellStart"/>
      <w:r w:rsidRPr="00336497">
        <w:rPr>
          <w:rFonts w:ascii="Sylfaen" w:hAnsi="Sylfaen" w:cs="Sylfaen"/>
          <w:color w:val="0A0A0A"/>
          <w:sz w:val="20"/>
          <w:szCs w:val="20"/>
        </w:rPr>
        <w:t>მისამართზე</w:t>
      </w:r>
      <w:proofErr w:type="spellEnd"/>
      <w:r w:rsidRPr="00336497">
        <w:rPr>
          <w:rFonts w:ascii="Sylfaen" w:hAnsi="Sylfaen"/>
          <w:color w:val="0A0A0A"/>
          <w:sz w:val="20"/>
          <w:szCs w:val="20"/>
        </w:rPr>
        <w:t>:</w:t>
      </w:r>
      <w:r w:rsidRPr="00336497">
        <w:rPr>
          <w:rFonts w:ascii="Sylfaen" w:hAnsi="Sylfaen"/>
          <w:color w:val="0A0A0A"/>
          <w:sz w:val="20"/>
          <w:szCs w:val="20"/>
          <w:lang w:val="ka-GE"/>
        </w:rPr>
        <w:t xml:space="preserve"> </w:t>
      </w:r>
    </w:p>
    <w:p w:rsidR="00BB6721" w:rsidRPr="00336497" w:rsidRDefault="00BB6721" w:rsidP="00BB6721">
      <w:pPr>
        <w:pStyle w:val="NormalWeb"/>
        <w:shd w:val="clear" w:color="auto" w:fill="FFFFFF"/>
        <w:spacing w:before="0" w:beforeAutospacing="0" w:after="300" w:afterAutospacing="0"/>
        <w:rPr>
          <w:rFonts w:ascii="Sylfaen" w:hAnsi="Sylfaen"/>
          <w:color w:val="0A0A0A"/>
          <w:sz w:val="20"/>
          <w:szCs w:val="20"/>
        </w:rPr>
      </w:pPr>
      <w:r>
        <w:rPr>
          <w:rFonts w:ascii="Sylfaen" w:hAnsi="Sylfaen" w:cs="Sylfaen"/>
          <w:color w:val="0A0A0A"/>
          <w:sz w:val="20"/>
          <w:szCs w:val="20"/>
          <w:lang w:val="ka-GE"/>
        </w:rPr>
        <w:t xml:space="preserve">              </w:t>
      </w:r>
      <w:r w:rsidRPr="00336497">
        <w:rPr>
          <w:rFonts w:ascii="Sylfaen" w:hAnsi="Sylfaen" w:cs="Sylfaen"/>
          <w:color w:val="0A0A0A"/>
          <w:sz w:val="20"/>
          <w:szCs w:val="20"/>
        </w:rPr>
        <w:t>ქ</w:t>
      </w:r>
      <w:r w:rsidRPr="00336497">
        <w:rPr>
          <w:rFonts w:ascii="Sylfaen" w:hAnsi="Sylfaen"/>
          <w:color w:val="0A0A0A"/>
          <w:sz w:val="20"/>
          <w:szCs w:val="20"/>
        </w:rPr>
        <w:t>.</w:t>
      </w:r>
      <w:r w:rsidRPr="00336497">
        <w:rPr>
          <w:rFonts w:ascii="Sylfaen" w:hAnsi="Sylfaen"/>
          <w:color w:val="0A0A0A"/>
          <w:sz w:val="20"/>
          <w:szCs w:val="20"/>
          <w:lang w:val="ka-GE"/>
        </w:rPr>
        <w:t xml:space="preserve"> </w:t>
      </w:r>
      <w:proofErr w:type="spellStart"/>
      <w:r w:rsidRPr="00336497">
        <w:rPr>
          <w:rFonts w:ascii="Sylfaen" w:hAnsi="Sylfaen" w:cs="Sylfaen"/>
          <w:color w:val="0A0A0A"/>
          <w:sz w:val="20"/>
          <w:szCs w:val="20"/>
        </w:rPr>
        <w:t>თბილისი</w:t>
      </w:r>
      <w:proofErr w:type="spellEnd"/>
      <w:r w:rsidRPr="00336497">
        <w:rPr>
          <w:rFonts w:ascii="Sylfaen" w:hAnsi="Sylfaen"/>
          <w:color w:val="0A0A0A"/>
          <w:sz w:val="20"/>
          <w:szCs w:val="20"/>
        </w:rPr>
        <w:t xml:space="preserve"> </w:t>
      </w:r>
      <w:proofErr w:type="spellStart"/>
      <w:r w:rsidRPr="00336497">
        <w:rPr>
          <w:rFonts w:ascii="Sylfaen" w:hAnsi="Sylfaen" w:cs="Sylfaen"/>
          <w:color w:val="0A0A0A"/>
          <w:sz w:val="20"/>
          <w:szCs w:val="20"/>
        </w:rPr>
        <w:t>მარკ</w:t>
      </w:r>
      <w:proofErr w:type="spellEnd"/>
      <w:r w:rsidRPr="00336497">
        <w:rPr>
          <w:rFonts w:ascii="Sylfaen" w:hAnsi="Sylfaen"/>
          <w:color w:val="0A0A0A"/>
          <w:sz w:val="20"/>
          <w:szCs w:val="20"/>
        </w:rPr>
        <w:t xml:space="preserve"> </w:t>
      </w:r>
      <w:proofErr w:type="spellStart"/>
      <w:r w:rsidRPr="00336497">
        <w:rPr>
          <w:rFonts w:ascii="Sylfaen" w:hAnsi="Sylfaen" w:cs="Sylfaen"/>
          <w:color w:val="0A0A0A"/>
          <w:sz w:val="20"/>
          <w:szCs w:val="20"/>
        </w:rPr>
        <w:t>ბრონშტეინის</w:t>
      </w:r>
      <w:proofErr w:type="spellEnd"/>
      <w:r w:rsidRPr="00336497">
        <w:rPr>
          <w:rFonts w:ascii="Sylfaen" w:hAnsi="Sylfaen"/>
          <w:color w:val="0A0A0A"/>
          <w:sz w:val="20"/>
          <w:szCs w:val="20"/>
        </w:rPr>
        <w:t xml:space="preserve"> N1, </w:t>
      </w:r>
      <w:proofErr w:type="spellStart"/>
      <w:r w:rsidRPr="00336497">
        <w:rPr>
          <w:rFonts w:ascii="Sylfaen" w:hAnsi="Sylfaen" w:cs="Sylfaen"/>
          <w:color w:val="0A0A0A"/>
          <w:sz w:val="20"/>
          <w:szCs w:val="20"/>
        </w:rPr>
        <w:t>სს</w:t>
      </w:r>
      <w:proofErr w:type="spellEnd"/>
      <w:r w:rsidRPr="00336497">
        <w:rPr>
          <w:rFonts w:ascii="Sylfaen" w:hAnsi="Sylfaen"/>
          <w:color w:val="0A0A0A"/>
          <w:sz w:val="20"/>
          <w:szCs w:val="20"/>
        </w:rPr>
        <w:t xml:space="preserve"> </w:t>
      </w:r>
      <w:proofErr w:type="spellStart"/>
      <w:r w:rsidRPr="00336497">
        <w:rPr>
          <w:rFonts w:ascii="Sylfaen" w:hAnsi="Sylfaen" w:cs="Sylfaen"/>
          <w:color w:val="0A0A0A"/>
          <w:sz w:val="20"/>
          <w:szCs w:val="20"/>
        </w:rPr>
        <w:t>გეს</w:t>
      </w:r>
      <w:proofErr w:type="spellEnd"/>
      <w:r w:rsidRPr="00336497">
        <w:rPr>
          <w:rFonts w:ascii="Sylfaen" w:hAnsi="Sylfaen"/>
          <w:color w:val="0A0A0A"/>
          <w:sz w:val="20"/>
          <w:szCs w:val="20"/>
        </w:rPr>
        <w:t xml:space="preserve"> </w:t>
      </w:r>
      <w:r w:rsidRPr="00336497">
        <w:rPr>
          <w:rFonts w:ascii="Sylfaen" w:hAnsi="Sylfaen" w:cs="Cambria"/>
          <w:color w:val="0A0A0A"/>
          <w:sz w:val="20"/>
          <w:szCs w:val="20"/>
        </w:rPr>
        <w:t>„</w:t>
      </w:r>
      <w:proofErr w:type="spellStart"/>
      <w:proofErr w:type="gramStart"/>
      <w:r w:rsidRPr="00336497">
        <w:rPr>
          <w:rFonts w:ascii="Sylfaen" w:hAnsi="Sylfaen" w:cs="Sylfaen"/>
          <w:color w:val="0A0A0A"/>
          <w:sz w:val="20"/>
          <w:szCs w:val="20"/>
        </w:rPr>
        <w:t>საქრუსენერგო</w:t>
      </w:r>
      <w:proofErr w:type="spellEnd"/>
      <w:r w:rsidRPr="00336497">
        <w:rPr>
          <w:rFonts w:ascii="Sylfaen" w:hAnsi="Sylfaen" w:cs="Cambria"/>
          <w:color w:val="0A0A0A"/>
          <w:sz w:val="20"/>
          <w:szCs w:val="20"/>
        </w:rPr>
        <w:t>“</w:t>
      </w:r>
      <w:proofErr w:type="gramEnd"/>
      <w:r w:rsidRPr="00336497">
        <w:rPr>
          <w:rFonts w:ascii="Sylfaen" w:hAnsi="Sylfaen"/>
          <w:color w:val="0A0A0A"/>
          <w:sz w:val="20"/>
          <w:szCs w:val="20"/>
          <w:lang w:val="ka-GE"/>
        </w:rPr>
        <w:t>, შესყიდვების სამსახურში.</w:t>
      </w:r>
    </w:p>
    <w:p w:rsidR="00BB6721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color w:val="0A0A0A"/>
          <w:sz w:val="20"/>
          <w:szCs w:val="20"/>
          <w:lang w:val="ka-GE"/>
        </w:rPr>
      </w:pPr>
      <w:r>
        <w:rPr>
          <w:rFonts w:ascii="Sylfaen" w:eastAsia="Sylfaen" w:hAnsi="Sylfaen"/>
          <w:b/>
          <w:i/>
          <w:sz w:val="20"/>
          <w:lang w:val="ka-GE"/>
        </w:rPr>
        <w:t xml:space="preserve">             </w:t>
      </w:r>
    </w:p>
    <w:p w:rsidR="00BB6721" w:rsidRPr="00F3706E" w:rsidRDefault="00BB6721" w:rsidP="00BB6721">
      <w:pPr>
        <w:pStyle w:val="NormalWeb"/>
        <w:shd w:val="clear" w:color="auto" w:fill="FFFFFF"/>
        <w:spacing w:before="0" w:beforeAutospacing="0" w:after="300" w:afterAutospacing="0"/>
        <w:jc w:val="both"/>
        <w:rPr>
          <w:rFonts w:ascii="Sylfaen" w:hAnsi="Sylfaen"/>
          <w:color w:val="0A0A0A"/>
          <w:sz w:val="20"/>
          <w:szCs w:val="20"/>
          <w:lang w:val="ka-GE"/>
        </w:rPr>
      </w:pPr>
    </w:p>
    <w:p w:rsidR="00BB6721" w:rsidRPr="00712B21" w:rsidRDefault="000070A3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Sylfaen" w:eastAsia="Sylfaen" w:hAnsi="Sylfaen"/>
          <w:b/>
          <w:szCs w:val="24"/>
        </w:rPr>
      </w:pPr>
      <w:r>
        <w:rPr>
          <w:rFonts w:ascii="Sylfaen" w:eastAsia="Sylfaen" w:hAnsi="Sylfaen"/>
          <w:b/>
          <w:szCs w:val="24"/>
          <w:lang w:val="ka-GE"/>
        </w:rPr>
        <w:t>უფლებამოსილი პირის ხელმოწერა</w:t>
      </w:r>
      <w:r w:rsidR="00BB6721" w:rsidRPr="00712B21">
        <w:rPr>
          <w:rFonts w:ascii="Sylfaen" w:eastAsia="Sylfaen" w:hAnsi="Sylfaen"/>
          <w:b/>
          <w:szCs w:val="24"/>
        </w:rPr>
        <w:t xml:space="preserve"> _________________</w:t>
      </w:r>
    </w:p>
    <w:p w:rsidR="00BB6721" w:rsidRPr="00712B21" w:rsidRDefault="00BB6721" w:rsidP="00BB6721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Sylfaen" w:eastAsia="Sylfaen" w:hAnsi="Sylfaen"/>
          <w:b/>
          <w:szCs w:val="24"/>
          <w:lang w:val="ka-GE"/>
        </w:rPr>
      </w:pPr>
      <w:proofErr w:type="spellStart"/>
      <w:r w:rsidRPr="00712B21">
        <w:rPr>
          <w:rFonts w:ascii="Sylfaen" w:eastAsia="Sylfaen" w:hAnsi="Sylfaen"/>
          <w:b/>
          <w:szCs w:val="24"/>
        </w:rPr>
        <w:t>თარიღი</w:t>
      </w:r>
      <w:proofErr w:type="spellEnd"/>
      <w:r w:rsidRPr="00712B21">
        <w:rPr>
          <w:rFonts w:ascii="Sylfaen" w:eastAsia="Sylfaen" w:hAnsi="Sylfaen"/>
          <w:b/>
          <w:szCs w:val="24"/>
        </w:rPr>
        <w:t>: _______________</w:t>
      </w:r>
    </w:p>
    <w:p w:rsidR="00BB6721" w:rsidRDefault="00BB6721" w:rsidP="00BB6721"/>
    <w:p w:rsidR="00BB6721" w:rsidRDefault="00BB6721" w:rsidP="00BB6721"/>
    <w:p w:rsidR="00BB6721" w:rsidRDefault="00BB6721" w:rsidP="00BB6721"/>
    <w:p w:rsidR="00BB6721" w:rsidRDefault="00BB6721" w:rsidP="00BB6721"/>
    <w:p w:rsidR="00924D88" w:rsidRPr="00BB6721" w:rsidRDefault="00924D88">
      <w:pPr>
        <w:rPr>
          <w:rFonts w:ascii="Sylfaen" w:hAnsi="Sylfaen"/>
        </w:rPr>
      </w:pPr>
    </w:p>
    <w:sectPr w:rsidR="00924D88" w:rsidRPr="00BB6721" w:rsidSect="00712B21">
      <w:pgSz w:w="12240" w:h="15840"/>
      <w:pgMar w:top="284" w:right="360" w:bottom="426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sxuri">
    <w:altName w:val="Cambria"/>
    <w:panose1 w:val="00000000000000000000"/>
    <w:charset w:val="00"/>
    <w:family w:val="roman"/>
    <w:notTrueType/>
    <w:pitch w:val="default"/>
  </w:font>
  <w:font w:name="Noto Serif Georgian">
    <w:altName w:val="Sylfaen"/>
    <w:charset w:val="00"/>
    <w:family w:val="roman"/>
    <w:pitch w:val="variable"/>
    <w:sig w:usb0="84000443" w:usb1="00000002" w:usb2="00000000" w:usb3="00000000" w:csb0="00000001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02713"/>
    <w:multiLevelType w:val="hybridMultilevel"/>
    <w:tmpl w:val="9028FA4E"/>
    <w:lvl w:ilvl="0" w:tplc="8782E9C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800D6D"/>
    <w:multiLevelType w:val="hybridMultilevel"/>
    <w:tmpl w:val="B7FA6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14EAB"/>
    <w:multiLevelType w:val="hybridMultilevel"/>
    <w:tmpl w:val="B7FA6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AB620C"/>
    <w:multiLevelType w:val="hybridMultilevel"/>
    <w:tmpl w:val="6AE8B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8D1291"/>
    <w:multiLevelType w:val="hybridMultilevel"/>
    <w:tmpl w:val="659C7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87890"/>
    <w:multiLevelType w:val="hybridMultilevel"/>
    <w:tmpl w:val="B34ABC8E"/>
    <w:lvl w:ilvl="0" w:tplc="70889FCA">
      <w:start w:val="1"/>
      <w:numFmt w:val="decimal"/>
      <w:lvlText w:val="%1."/>
      <w:lvlJc w:val="left"/>
      <w:pPr>
        <w:ind w:left="11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68F83AFA"/>
    <w:multiLevelType w:val="hybridMultilevel"/>
    <w:tmpl w:val="3AA67760"/>
    <w:lvl w:ilvl="0" w:tplc="19983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426B25"/>
    <w:multiLevelType w:val="hybridMultilevel"/>
    <w:tmpl w:val="B4FCDFAE"/>
    <w:lvl w:ilvl="0" w:tplc="3446CA40">
      <w:start w:val="1"/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76D3604B"/>
    <w:multiLevelType w:val="hybridMultilevel"/>
    <w:tmpl w:val="B7FA6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D57E89"/>
    <w:multiLevelType w:val="hybridMultilevel"/>
    <w:tmpl w:val="6F6CF430"/>
    <w:lvl w:ilvl="0" w:tplc="9926B7E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0"/>
  </w:num>
  <w:num w:numId="9">
    <w:abstractNumId w:val="7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21"/>
    <w:rsid w:val="000070A3"/>
    <w:rsid w:val="005F3D89"/>
    <w:rsid w:val="00746B9F"/>
    <w:rsid w:val="00903470"/>
    <w:rsid w:val="00924D88"/>
    <w:rsid w:val="00A03205"/>
    <w:rsid w:val="00BB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80D4"/>
  <w15:chartTrackingRefBased/>
  <w15:docId w15:val="{E76D160C-49BF-48AE-994A-7E6E9327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6721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BB6721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BB672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B67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B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1645</Words>
  <Characters>9382</Characters>
  <Application>Microsoft Office Word</Application>
  <DocSecurity>0</DocSecurity>
  <Lines>78</Lines>
  <Paragraphs>22</Paragraphs>
  <ScaleCrop>false</ScaleCrop>
  <Company/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Rukhadze</dc:creator>
  <cp:keywords/>
  <dc:description/>
  <cp:lastModifiedBy>Levan Rukhadze</cp:lastModifiedBy>
  <cp:revision>9</cp:revision>
  <dcterms:created xsi:type="dcterms:W3CDTF">2025-12-15T11:32:00Z</dcterms:created>
  <dcterms:modified xsi:type="dcterms:W3CDTF">2025-12-15T14:07:00Z</dcterms:modified>
</cp:coreProperties>
</file>