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AFE1" w14:textId="6878A8E5" w:rsidR="009A7B8A" w:rsidRDefault="009A7B8A" w:rsidP="009A7B8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  <w:lang w:val="ka-GE"/>
        </w:rPr>
        <w:t>ფორმა N1</w:t>
      </w:r>
    </w:p>
    <w:p w14:paraId="025E1950" w14:textId="2EB9E2E8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14:paraId="6EFDC250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</w:t>
      </w:r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 </w:t>
      </w:r>
    </w:p>
    <w:p w14:paraId="1814765F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</w:pPr>
    </w:p>
    <w:p w14:paraId="640DD5EE" w14:textId="7A77AC5F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18"/>
          <w:szCs w:val="18"/>
          <w:u w:val="single"/>
          <w:lang w:val="ka-GE"/>
        </w:rPr>
      </w:pPr>
      <w:r w:rsidRPr="000C33FB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(შესყიდვის ობიექტი:</w:t>
      </w:r>
      <w:r w:rsidR="006557B1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 </w:t>
      </w:r>
      <w:bookmarkStart w:id="0" w:name="_Hlk73091650"/>
      <w:r w:rsidR="006557B1"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>ზამთრის და ზაფხულის უნიფორმა</w:t>
      </w:r>
      <w:bookmarkEnd w:id="0"/>
      <w:r w:rsidR="00B972E6" w:rsidRPr="00B972E6">
        <w:rPr>
          <w:rFonts w:ascii="Sylfaen" w:hAnsi="Sylfaen" w:cs="Sylfaen"/>
          <w:b/>
          <w:i/>
          <w:color w:val="0A0A0A"/>
          <w:sz w:val="18"/>
          <w:szCs w:val="18"/>
          <w:shd w:val="clear" w:color="auto" w:fill="FFFFFF"/>
          <w:lang w:val="ka-GE"/>
        </w:rPr>
        <w:t>)</w:t>
      </w:r>
    </w:p>
    <w:p w14:paraId="01D4E6E1" w14:textId="77777777" w:rsidR="00C06C0A" w:rsidRPr="000C33FB" w:rsidRDefault="00C06C0A" w:rsidP="00C06C0A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18"/>
          <w:szCs w:val="18"/>
        </w:rPr>
      </w:pPr>
    </w:p>
    <w:p w14:paraId="5FA9E9ED" w14:textId="00024785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>ქ.თბი</w:t>
      </w:r>
      <w:r w:rsidR="00381847">
        <w:rPr>
          <w:rFonts w:ascii="Sylfaen" w:eastAsia="Sylfaen" w:hAnsi="Sylfaen"/>
          <w:sz w:val="18"/>
          <w:szCs w:val="18"/>
          <w:lang w:val="ka-GE"/>
        </w:rPr>
        <w:t>ლი</w:t>
      </w:r>
      <w:r w:rsidRPr="000C33FB">
        <w:rPr>
          <w:rFonts w:ascii="Sylfaen" w:eastAsia="Sylfaen" w:hAnsi="Sylfaen"/>
          <w:sz w:val="18"/>
          <w:szCs w:val="18"/>
          <w:lang w:val="ka-GE"/>
        </w:rPr>
        <w:t>ს</w:t>
      </w:r>
      <w:r w:rsidR="0036408B">
        <w:rPr>
          <w:rFonts w:ascii="Sylfaen" w:eastAsia="Sylfaen" w:hAnsi="Sylfaen"/>
          <w:sz w:val="18"/>
          <w:szCs w:val="18"/>
          <w:lang w:val="ka-GE"/>
        </w:rPr>
        <w:t>ი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                                                           </w:t>
      </w:r>
      <w:r w:rsidR="00A61DA9">
        <w:rPr>
          <w:rFonts w:ascii="Sylfaen" w:eastAsia="Sylfaen" w:hAnsi="Sylfaen"/>
          <w:sz w:val="18"/>
          <w:szCs w:val="18"/>
          <w:lang w:val="ka-GE"/>
        </w:rPr>
        <w:t xml:space="preserve">                             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                      </w:t>
      </w:r>
      <w:r w:rsidR="00056D4A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5B3019">
        <w:rPr>
          <w:rFonts w:ascii="Sylfaen" w:eastAsia="Sylfaen" w:hAnsi="Sylfaen"/>
          <w:sz w:val="18"/>
          <w:szCs w:val="18"/>
          <w:lang w:val="ka-GE"/>
        </w:rPr>
        <w:t>2</w:t>
      </w:r>
      <w:r w:rsidR="00EA049B">
        <w:rPr>
          <w:rFonts w:ascii="Sylfaen" w:eastAsia="Sylfaen" w:hAnsi="Sylfaen"/>
          <w:sz w:val="18"/>
          <w:szCs w:val="18"/>
          <w:lang w:val="ka-GE"/>
        </w:rPr>
        <w:t>3</w:t>
      </w:r>
      <w:r w:rsidR="008E2A4C" w:rsidRPr="003442ED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EA049B">
        <w:rPr>
          <w:rFonts w:ascii="Sylfaen" w:eastAsia="Sylfaen" w:hAnsi="Sylfaen"/>
          <w:sz w:val="18"/>
          <w:szCs w:val="18"/>
          <w:lang w:val="ka-GE"/>
        </w:rPr>
        <w:t>თებერვალი</w:t>
      </w:r>
      <w:r w:rsidRPr="003442ED">
        <w:rPr>
          <w:rFonts w:ascii="Sylfaen" w:eastAsia="Sylfaen" w:hAnsi="Sylfaen"/>
          <w:sz w:val="18"/>
          <w:szCs w:val="18"/>
          <w:lang w:val="ka-GE"/>
        </w:rPr>
        <w:t xml:space="preserve"> 202</w:t>
      </w:r>
      <w:r w:rsidR="00EA049B">
        <w:rPr>
          <w:rFonts w:ascii="Sylfaen" w:eastAsia="Sylfaen" w:hAnsi="Sylfaen"/>
          <w:sz w:val="18"/>
          <w:szCs w:val="18"/>
          <w:lang w:val="ka-GE"/>
        </w:rPr>
        <w:t>6</w:t>
      </w:r>
      <w:r w:rsidRPr="003442ED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3442ED">
        <w:rPr>
          <w:rFonts w:ascii="Sylfaen" w:eastAsia="Sylfaen" w:hAnsi="Sylfaen"/>
          <w:sz w:val="18"/>
          <w:szCs w:val="18"/>
        </w:rPr>
        <w:t>წ.</w:t>
      </w:r>
    </w:p>
    <w:p w14:paraId="14801F0A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</w:p>
    <w:p w14:paraId="1233895E" w14:textId="76E09F59" w:rsidR="00C06C0A" w:rsidRPr="000C33FB" w:rsidRDefault="00C06C0A" w:rsidP="00C06C0A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“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>”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ფლობს სახსრებს მითითებული საქონლის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შესყიდვისთვის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>.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ეს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სახსრები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იქნება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შედეგად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დადებული</w:t>
      </w:r>
      <w:proofErr w:type="spellEnd"/>
      <w:r w:rsidR="00A61DA9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ად</w:t>
      </w:r>
      <w:r w:rsidR="00A61DA9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წესით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შეარჩიოს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მოსაწვევი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შეაფასოს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მათი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>10</w:t>
      </w:r>
      <w:r w:rsidR="006A7D9D">
        <w:rPr>
          <w:rFonts w:ascii="Sylfaen" w:eastAsia="Sylfaen" w:hAnsi="Sylfaen"/>
          <w:sz w:val="18"/>
          <w:szCs w:val="18"/>
          <w:lang w:val="ka-GE"/>
        </w:rPr>
        <w:t xml:space="preserve"> (ათი)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დღისა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მასთან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. </w:t>
      </w:r>
    </w:p>
    <w:p w14:paraId="5E29A09B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გიწვევთ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მონაწილეობისათვის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გთხოვთ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თქვენი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>:</w:t>
      </w:r>
    </w:p>
    <w:p w14:paraId="7E0342C1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ა)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N2);</w:t>
      </w:r>
    </w:p>
    <w:p w14:paraId="5E24EE42" w14:textId="46CAC25C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ab/>
      </w: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ბ)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,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გრაფიკის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N3</w:t>
      </w:r>
      <w:r w:rsidR="007B705E">
        <w:rPr>
          <w:rFonts w:ascii="Sylfaen" w:eastAsia="Sylfaen" w:hAnsi="Sylfaen"/>
          <w:sz w:val="18"/>
          <w:szCs w:val="18"/>
          <w:lang w:val="ka-GE"/>
        </w:rPr>
        <w:t>-N4</w:t>
      </w:r>
      <w:r w:rsidRPr="000C33FB">
        <w:rPr>
          <w:rFonts w:ascii="Sylfaen" w:eastAsia="Sylfaen" w:hAnsi="Sylfaen"/>
          <w:sz w:val="18"/>
          <w:szCs w:val="18"/>
        </w:rPr>
        <w:t xml:space="preserve">); </w:t>
      </w:r>
    </w:p>
    <w:p w14:paraId="49D53577" w14:textId="68875AEC" w:rsidR="00C06C0A" w:rsidRPr="000C33FB" w:rsidRDefault="00C06C0A" w:rsidP="00C06C0A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>გ</w:t>
      </w:r>
      <w:r w:rsidRPr="000C33FB">
        <w:rPr>
          <w:rFonts w:ascii="Sylfaen" w:eastAsia="Sylfaen" w:hAnsi="Sylfaen"/>
          <w:sz w:val="18"/>
          <w:szCs w:val="18"/>
        </w:rPr>
        <w:t>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გადახდა განხორციელდება საქონლის მიწოდების და შესაბამისი მიღება - ჩაბარების აქტის გაფორმების შემდეგ 10</w:t>
      </w:r>
      <w:r w:rsidR="006A7D9D">
        <w:rPr>
          <w:rFonts w:ascii="Sylfaen" w:eastAsia="Sylfaen" w:hAnsi="Sylfaen"/>
          <w:sz w:val="18"/>
          <w:szCs w:val="18"/>
          <w:lang w:val="ka-GE"/>
        </w:rPr>
        <w:t xml:space="preserve"> (ათი)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კალენდარული დღის ვადაში</w:t>
      </w:r>
      <w:r w:rsidR="00EC37D0">
        <w:rPr>
          <w:rFonts w:ascii="Sylfaen" w:eastAsia="Sylfaen" w:hAnsi="Sylfaen"/>
          <w:sz w:val="18"/>
          <w:szCs w:val="18"/>
          <w:lang w:val="ka-GE"/>
        </w:rPr>
        <w:t>;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</w:p>
    <w:p w14:paraId="1E63C58E" w14:textId="76F5DF61" w:rsidR="005B3019" w:rsidRPr="007E59CA" w:rsidRDefault="00B87D9D" w:rsidP="00B87D9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 </w:t>
      </w:r>
      <w:r w:rsidR="00C06C0A"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      </w:t>
      </w:r>
      <w:r w:rsidR="007E59CA" w:rsidRPr="007E59CA">
        <w:rPr>
          <w:rFonts w:ascii="Sylfaen" w:eastAsia="Sylfaen" w:hAnsi="Sylfaen"/>
          <w:sz w:val="18"/>
          <w:szCs w:val="18"/>
          <w:lang w:val="ka-GE"/>
        </w:rPr>
        <w:t>ავანსის მოთხოვნის შემთხვევაში იგი არ უნდა აღემატებოდეს ხელშეკრულების ღირებულების 30%-ს. მიმწოდებელი ვალდებულია წარმოადგინოს</w:t>
      </w:r>
      <w:r w:rsidR="00AC78C1">
        <w:rPr>
          <w:rFonts w:ascii="Sylfaen" w:eastAsia="Sylfaen" w:hAnsi="Sylfaen"/>
          <w:sz w:val="18"/>
          <w:szCs w:val="18"/>
          <w:lang w:val="ka-GE"/>
        </w:rPr>
        <w:t xml:space="preserve"> (საქართველოს ეროვნული ბანკის მიერ ლიცენზირებული ბანკიდან) უპირობო და გამოუთხოვადი</w:t>
      </w:r>
      <w:r w:rsidR="007E59CA" w:rsidRPr="007E59CA">
        <w:rPr>
          <w:rFonts w:ascii="Sylfaen" w:eastAsia="Sylfaen" w:hAnsi="Sylfaen"/>
          <w:sz w:val="18"/>
          <w:szCs w:val="18"/>
          <w:lang w:val="ka-GE"/>
        </w:rPr>
        <w:t xml:space="preserve">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</w:t>
      </w:r>
      <w:r w:rsidR="007E59CA">
        <w:rPr>
          <w:rFonts w:ascii="Sylfaen" w:eastAsia="Sylfaen" w:hAnsi="Sylfaen"/>
          <w:sz w:val="18"/>
          <w:szCs w:val="18"/>
          <w:lang w:val="ka-GE"/>
        </w:rPr>
        <w:t xml:space="preserve">საქონლის მიწოდების </w:t>
      </w:r>
      <w:r w:rsidR="007E59CA" w:rsidRPr="007E59CA">
        <w:rPr>
          <w:rFonts w:ascii="Sylfaen" w:eastAsia="Sylfaen" w:hAnsi="Sylfaen"/>
          <w:sz w:val="18"/>
          <w:szCs w:val="18"/>
          <w:lang w:val="ka-GE"/>
        </w:rPr>
        <w:t>ვადას</w:t>
      </w:r>
      <w:r w:rsidR="00783273">
        <w:rPr>
          <w:rFonts w:ascii="Sylfaen" w:eastAsia="Sylfaen" w:hAnsi="Sylfaen"/>
          <w:sz w:val="18"/>
          <w:szCs w:val="18"/>
          <w:lang w:val="ka-GE"/>
        </w:rPr>
        <w:t>;</w:t>
      </w:r>
    </w:p>
    <w:p w14:paraId="0632DCA7" w14:textId="12CB2E12" w:rsidR="005B3019" w:rsidRPr="005B3019" w:rsidRDefault="007E59CA" w:rsidP="005B3019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</w:t>
      </w:r>
      <w:r w:rsidR="0019093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B87D9D">
        <w:rPr>
          <w:rFonts w:ascii="Sylfaen" w:eastAsia="Sylfaen" w:hAnsi="Sylfaen"/>
          <w:sz w:val="18"/>
          <w:szCs w:val="18"/>
          <w:lang w:val="ka-GE"/>
        </w:rPr>
        <w:t xml:space="preserve">       </w:t>
      </w:r>
      <w:r w:rsidR="005B3019" w:rsidRPr="000C33FB">
        <w:rPr>
          <w:rFonts w:ascii="Sylfaen" w:eastAsia="Sylfaen" w:hAnsi="Sylfaen"/>
          <w:sz w:val="18"/>
          <w:szCs w:val="18"/>
          <w:lang w:val="ka-GE"/>
        </w:rPr>
        <w:t xml:space="preserve">ხელშეკრულების გაფორმების შემდეგ მიმწოდებელი ვალდებულია </w:t>
      </w:r>
      <w:r w:rsidR="005B3019">
        <w:rPr>
          <w:rFonts w:ascii="Sylfaen" w:eastAsia="Sylfaen" w:hAnsi="Sylfaen"/>
          <w:sz w:val="18"/>
          <w:szCs w:val="18"/>
          <w:lang w:val="ka-GE"/>
        </w:rPr>
        <w:t>10</w:t>
      </w:r>
      <w:r w:rsidR="005B3019">
        <w:rPr>
          <w:rFonts w:ascii="Sylfaen" w:eastAsia="Sylfaen" w:hAnsi="Sylfaen"/>
          <w:sz w:val="18"/>
          <w:szCs w:val="18"/>
        </w:rPr>
        <w:t xml:space="preserve"> </w:t>
      </w:r>
      <w:r w:rsidR="005B3019">
        <w:rPr>
          <w:rFonts w:ascii="Sylfaen" w:eastAsia="Sylfaen" w:hAnsi="Sylfaen"/>
          <w:sz w:val="18"/>
          <w:szCs w:val="18"/>
          <w:lang w:val="ka-GE"/>
        </w:rPr>
        <w:t>(ათი)</w:t>
      </w:r>
      <w:r w:rsidR="005B3019" w:rsidRPr="000C33FB">
        <w:rPr>
          <w:rFonts w:ascii="Sylfaen" w:eastAsia="Sylfaen" w:hAnsi="Sylfaen"/>
          <w:sz w:val="18"/>
          <w:szCs w:val="18"/>
          <w:lang w:val="ka-GE"/>
        </w:rPr>
        <w:t xml:space="preserve"> საბანკო დღის განმავლობაში წარმოადგინოს ხელშეკრულების შესრულების უზრუნველყოფის საბანკო გარანტია, ხელ</w:t>
      </w:r>
      <w:r w:rsidR="005B3019">
        <w:rPr>
          <w:rFonts w:ascii="Sylfaen" w:eastAsia="Sylfaen" w:hAnsi="Sylfaen"/>
          <w:sz w:val="18"/>
          <w:szCs w:val="18"/>
          <w:lang w:val="ka-GE"/>
        </w:rPr>
        <w:t>შ</w:t>
      </w:r>
      <w:r w:rsidR="005B3019" w:rsidRPr="000C33FB">
        <w:rPr>
          <w:rFonts w:ascii="Sylfaen" w:eastAsia="Sylfaen" w:hAnsi="Sylfaen"/>
          <w:sz w:val="18"/>
          <w:szCs w:val="18"/>
          <w:lang w:val="ka-GE"/>
        </w:rPr>
        <w:t xml:space="preserve">ეკრულების ღირებულების 3,5%-ს (სადაზღვევო კომპანიის მიერ გაცემული გარანტია არ მიიღება) ოდენობით. რომლის მოქმედების ვადა 90 (ოთხმოცდაათი) კალენდარული დღით უნდა აღემატებოდეს </w:t>
      </w:r>
      <w:r w:rsidR="005B3019">
        <w:rPr>
          <w:rFonts w:ascii="Sylfaen" w:eastAsia="Sylfaen" w:hAnsi="Sylfaen"/>
          <w:sz w:val="18"/>
          <w:szCs w:val="18"/>
          <w:lang w:val="ka-GE"/>
        </w:rPr>
        <w:t>საქონლის</w:t>
      </w:r>
      <w:r w:rsidR="005B3019"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5B3019">
        <w:rPr>
          <w:rFonts w:ascii="Sylfaen" w:eastAsia="Sylfaen" w:hAnsi="Sylfaen"/>
          <w:sz w:val="18"/>
          <w:szCs w:val="18"/>
          <w:lang w:val="ka-GE"/>
        </w:rPr>
        <w:t xml:space="preserve">მიწოდების </w:t>
      </w:r>
      <w:r w:rsidR="005B3019" w:rsidRPr="000C33FB">
        <w:rPr>
          <w:rFonts w:ascii="Sylfaen" w:eastAsia="Sylfaen" w:hAnsi="Sylfaen"/>
          <w:sz w:val="18"/>
          <w:szCs w:val="18"/>
          <w:lang w:val="ka-GE"/>
        </w:rPr>
        <w:t>ვადას</w:t>
      </w:r>
      <w:r w:rsidR="00B87D9D">
        <w:rPr>
          <w:rFonts w:ascii="Sylfaen" w:eastAsia="Sylfaen" w:hAnsi="Sylfaen"/>
          <w:sz w:val="18"/>
          <w:szCs w:val="18"/>
          <w:lang w:val="ka-GE"/>
        </w:rPr>
        <w:t>.</w:t>
      </w:r>
    </w:p>
    <w:p w14:paraId="56A09242" w14:textId="0472245E" w:rsidR="00783273" w:rsidRPr="00070CCD" w:rsidRDefault="005B3019" w:rsidP="00070CC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 </w:t>
      </w:r>
      <w:r w:rsidR="00B87D9D">
        <w:rPr>
          <w:rFonts w:ascii="Sylfaen" w:eastAsia="Sylfaen" w:hAnsi="Sylfaen"/>
          <w:sz w:val="18"/>
          <w:szCs w:val="18"/>
          <w:lang w:val="ka-GE"/>
        </w:rPr>
        <w:t>დ</w:t>
      </w:r>
      <w:r>
        <w:rPr>
          <w:rFonts w:ascii="Sylfaen" w:eastAsia="Sylfaen" w:hAnsi="Sylfaen"/>
          <w:sz w:val="18"/>
          <w:szCs w:val="18"/>
          <w:lang w:val="ka-GE"/>
        </w:rPr>
        <w:t xml:space="preserve">) </w:t>
      </w:r>
      <w:r w:rsidR="00C06C0A" w:rsidRPr="00512504">
        <w:rPr>
          <w:rFonts w:ascii="Sylfaen" w:eastAsia="Sylfaen" w:hAnsi="Sylfaen"/>
          <w:sz w:val="18"/>
          <w:szCs w:val="18"/>
          <w:lang w:val="ka-GE"/>
        </w:rPr>
        <w:t>პრეტენდენტი უნდა აკმაყოფილებდეს მითითებულ კრიტერიუმებს და უნდა წარმოადგინოს  მოთხოვნილი ინფორმაცია და მათი დამადასტურებელი დოკუმენტაცია</w:t>
      </w:r>
      <w:r w:rsidR="00B87D9D">
        <w:rPr>
          <w:rFonts w:ascii="Sylfaen" w:eastAsia="Sylfaen" w:hAnsi="Sylfaen"/>
          <w:sz w:val="18"/>
          <w:szCs w:val="18"/>
          <w:lang w:val="ka-GE"/>
        </w:rPr>
        <w:t>:</w:t>
      </w:r>
    </w:p>
    <w:p w14:paraId="1DE214B4" w14:textId="56F380C9" w:rsidR="00783273" w:rsidRPr="00070CCD" w:rsidRDefault="00783273" w:rsidP="00783273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70CCD">
        <w:rPr>
          <w:rFonts w:ascii="Sylfaen" w:eastAsia="Sylfaen" w:hAnsi="Sylfaen"/>
          <w:b/>
          <w:sz w:val="18"/>
          <w:szCs w:val="18"/>
          <w:lang w:val="ka-GE"/>
        </w:rPr>
        <w:t>ცნობა რომ არ ერიცხება დავალიანება ბიუჯეტის წინაშე;</w:t>
      </w:r>
    </w:p>
    <w:p w14:paraId="05410F4B" w14:textId="77777777" w:rsidR="00783273" w:rsidRPr="00070CCD" w:rsidRDefault="00783273" w:rsidP="00783273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70CCD">
        <w:rPr>
          <w:rFonts w:ascii="Sylfaen" w:eastAsia="Sylfaen" w:hAnsi="Sylfaen"/>
          <w:b/>
          <w:sz w:val="18"/>
          <w:szCs w:val="18"/>
          <w:lang w:val="ka-GE"/>
        </w:rPr>
        <w:t>ცნობა რომ ქონებას არ აქვს დადებული ყადაღა;</w:t>
      </w:r>
    </w:p>
    <w:p w14:paraId="1767D200" w14:textId="4F9CD0DE" w:rsidR="00C06C0A" w:rsidRPr="00070CCD" w:rsidRDefault="00783273" w:rsidP="001B5D1B">
      <w:pPr>
        <w:pStyle w:val="Normal0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70CCD">
        <w:rPr>
          <w:rFonts w:ascii="Sylfaen" w:eastAsia="Sylfaen" w:hAnsi="Sylfaen"/>
          <w:b/>
          <w:sz w:val="18"/>
          <w:szCs w:val="18"/>
          <w:lang w:val="ka-GE"/>
        </w:rPr>
        <w:t>ცნობა რომ არ მიმდინარეობს კომპანიის ლიკვიდაცია ან რეორგანიზაცია;</w:t>
      </w:r>
    </w:p>
    <w:p w14:paraId="04F01502" w14:textId="77777777" w:rsidR="00C06C0A" w:rsidRPr="00841B62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841B62">
        <w:rPr>
          <w:rFonts w:ascii="Sylfaen" w:eastAsia="Sylfaen" w:hAnsi="Sylfaen"/>
          <w:sz w:val="18"/>
          <w:szCs w:val="18"/>
        </w:rPr>
        <w:tab/>
        <w:t xml:space="preserve">3.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უნდა წარმოადგინოთ დახურულ კონვერტში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მისამართზე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: </w:t>
      </w:r>
    </w:p>
    <w:p w14:paraId="09629A63" w14:textId="7CE50638" w:rsidR="00C06C0A" w:rsidRPr="00841B62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  <w:r w:rsidRPr="00841B62">
        <w:rPr>
          <w:rFonts w:ascii="Sylfaen" w:eastAsia="Sylfaen" w:hAnsi="Sylfaen"/>
          <w:sz w:val="18"/>
          <w:szCs w:val="18"/>
          <w:lang w:val="ka-GE"/>
        </w:rPr>
        <w:tab/>
        <w:t xml:space="preserve">ქ. თბილისი მარკ ბრონშტეინის  N1, სს გეს „საქრუსენერგო“-ს </w:t>
      </w:r>
      <w:r w:rsidR="001B5D1B" w:rsidRPr="00841B62">
        <w:rPr>
          <w:rFonts w:ascii="Sylfaen" w:eastAsia="Sylfaen" w:hAnsi="Sylfaen"/>
          <w:sz w:val="18"/>
          <w:szCs w:val="18"/>
          <w:lang w:val="ka-GE"/>
        </w:rPr>
        <w:t>შესყიდვების სამსახური</w:t>
      </w:r>
      <w:r w:rsidRPr="00841B62">
        <w:rPr>
          <w:rFonts w:ascii="Sylfaen" w:eastAsia="Sylfaen" w:hAnsi="Sylfaen"/>
          <w:sz w:val="18"/>
          <w:szCs w:val="18"/>
          <w:lang w:val="ka-GE"/>
        </w:rPr>
        <w:t>.</w:t>
      </w:r>
    </w:p>
    <w:p w14:paraId="1C0CDEA7" w14:textId="49292C85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841B62">
        <w:rPr>
          <w:rFonts w:ascii="Sylfaen" w:eastAsia="Sylfaen" w:hAnsi="Sylfaen"/>
          <w:sz w:val="18"/>
          <w:szCs w:val="18"/>
        </w:rPr>
        <w:t xml:space="preserve">  </w:t>
      </w:r>
      <w:r w:rsidRPr="00841B62">
        <w:rPr>
          <w:rFonts w:ascii="Sylfaen" w:eastAsia="Sylfaen" w:hAnsi="Sylfaen"/>
          <w:sz w:val="18"/>
          <w:szCs w:val="18"/>
          <w:lang w:val="ka-GE"/>
        </w:rPr>
        <w:tab/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4. განაცხადის მიღების ბოლო ვადაა 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496430">
        <w:rPr>
          <w:rFonts w:ascii="Sylfaen" w:eastAsia="Sylfaen" w:hAnsi="Sylfaen"/>
          <w:sz w:val="18"/>
          <w:szCs w:val="18"/>
          <w:lang w:val="ka-GE"/>
        </w:rPr>
        <w:t>202</w:t>
      </w:r>
      <w:r w:rsidR="00EA049B">
        <w:rPr>
          <w:rFonts w:ascii="Sylfaen" w:eastAsia="Sylfaen" w:hAnsi="Sylfaen"/>
          <w:sz w:val="18"/>
          <w:szCs w:val="18"/>
          <w:lang w:val="ka-GE"/>
        </w:rPr>
        <w:t>6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 წ</w:t>
      </w:r>
      <w:r w:rsidRPr="00496430">
        <w:rPr>
          <w:rFonts w:ascii="Sylfaen" w:eastAsia="Sylfaen" w:hAnsi="Sylfaen"/>
          <w:sz w:val="18"/>
          <w:szCs w:val="18"/>
          <w:lang w:val="ka-GE"/>
        </w:rPr>
        <w:t xml:space="preserve">ლის </w:t>
      </w:r>
      <w:r w:rsidR="00DD454D" w:rsidRPr="0049643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87474F">
        <w:rPr>
          <w:rFonts w:ascii="Sylfaen" w:eastAsia="Sylfaen" w:hAnsi="Sylfaen"/>
          <w:sz w:val="18"/>
          <w:szCs w:val="18"/>
          <w:lang w:val="ka-GE"/>
        </w:rPr>
        <w:t>4</w:t>
      </w:r>
      <w:r w:rsidR="00DD454D" w:rsidRPr="0049643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EA049B">
        <w:rPr>
          <w:rFonts w:ascii="Sylfaen" w:eastAsia="Sylfaen" w:hAnsi="Sylfaen"/>
          <w:sz w:val="18"/>
          <w:szCs w:val="18"/>
          <w:lang w:val="ka-GE"/>
        </w:rPr>
        <w:t>მარტი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551742">
        <w:rPr>
          <w:rFonts w:ascii="Sylfaen" w:eastAsia="Sylfaen" w:hAnsi="Sylfaen"/>
          <w:sz w:val="18"/>
          <w:szCs w:val="18"/>
          <w:lang w:val="ka-GE"/>
        </w:rPr>
        <w:t>1</w:t>
      </w:r>
      <w:r w:rsidR="005B3019">
        <w:rPr>
          <w:rFonts w:ascii="Sylfaen" w:eastAsia="Sylfaen" w:hAnsi="Sylfaen"/>
          <w:sz w:val="18"/>
          <w:szCs w:val="18"/>
          <w:lang w:val="ka-GE"/>
        </w:rPr>
        <w:t>7</w:t>
      </w:r>
      <w:r w:rsidR="000219C9">
        <w:rPr>
          <w:rFonts w:ascii="Sylfaen" w:eastAsia="Sylfaen" w:hAnsi="Sylfaen"/>
          <w:sz w:val="18"/>
          <w:szCs w:val="18"/>
          <w:lang w:val="ka-GE"/>
        </w:rPr>
        <w:t>:00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საათი. </w:t>
      </w:r>
      <w:r w:rsidRPr="00740135">
        <w:rPr>
          <w:rFonts w:ascii="Sylfaen" w:eastAsia="Sylfaen" w:hAnsi="Sylfaen"/>
          <w:sz w:val="18"/>
          <w:szCs w:val="18"/>
          <w:lang w:val="ka-GE"/>
        </w:rPr>
        <w:t>აღნიშნული ვადის შემდეგ წარმოდგენილი განაცხადი არ განიხილება.</w:t>
      </w:r>
    </w:p>
    <w:p w14:paraId="34C67F2A" w14:textId="724DB1D1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841B62">
        <w:rPr>
          <w:rFonts w:ascii="Sylfaen" w:eastAsia="Sylfaen" w:hAnsi="Sylfaen"/>
          <w:sz w:val="18"/>
          <w:szCs w:val="18"/>
          <w:lang w:val="ka-GE"/>
        </w:rPr>
        <w:tab/>
      </w:r>
      <w:r w:rsidRPr="00740135">
        <w:rPr>
          <w:rFonts w:ascii="Sylfaen" w:eastAsia="Sylfaen" w:hAnsi="Sylfaen"/>
          <w:sz w:val="18"/>
          <w:szCs w:val="18"/>
          <w:lang w:val="ka-GE"/>
        </w:rPr>
        <w:t>5. განაცხადებ</w:t>
      </w:r>
      <w:r w:rsidR="00F77CBA">
        <w:rPr>
          <w:rFonts w:ascii="Sylfaen" w:eastAsia="Sylfaen" w:hAnsi="Sylfaen"/>
          <w:sz w:val="18"/>
          <w:szCs w:val="18"/>
          <w:lang w:val="ka-GE"/>
        </w:rPr>
        <w:t>ა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შეფასდება </w:t>
      </w:r>
      <w:r w:rsidRPr="00496430">
        <w:rPr>
          <w:rFonts w:ascii="Sylfaen" w:eastAsia="Sylfaen" w:hAnsi="Sylfaen"/>
          <w:sz w:val="18"/>
          <w:szCs w:val="18"/>
          <w:lang w:val="ka-GE"/>
        </w:rPr>
        <w:t>202</w:t>
      </w:r>
      <w:r w:rsidR="0090779E">
        <w:rPr>
          <w:rFonts w:ascii="Sylfaen" w:eastAsia="Sylfaen" w:hAnsi="Sylfaen"/>
          <w:sz w:val="18"/>
          <w:szCs w:val="18"/>
          <w:lang w:val="ka-GE"/>
        </w:rPr>
        <w:t>6</w:t>
      </w:r>
      <w:r w:rsidR="0055174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40135">
        <w:rPr>
          <w:rFonts w:ascii="Sylfaen" w:eastAsia="Sylfaen" w:hAnsi="Sylfaen"/>
          <w:sz w:val="18"/>
          <w:szCs w:val="18"/>
          <w:lang w:val="ka-GE"/>
        </w:rPr>
        <w:t>წ</w:t>
      </w:r>
      <w:r w:rsidR="00DD454D" w:rsidRPr="00496430">
        <w:rPr>
          <w:rFonts w:ascii="Sylfaen" w:eastAsia="Sylfaen" w:hAnsi="Sylfaen"/>
          <w:sz w:val="18"/>
          <w:szCs w:val="18"/>
          <w:lang w:val="ka-GE"/>
        </w:rPr>
        <w:t xml:space="preserve">ლის </w:t>
      </w:r>
      <w:r w:rsidR="0087474F">
        <w:rPr>
          <w:rFonts w:ascii="Sylfaen" w:eastAsia="Sylfaen" w:hAnsi="Sylfaen"/>
          <w:sz w:val="18"/>
          <w:szCs w:val="18"/>
          <w:lang w:val="ka-GE"/>
        </w:rPr>
        <w:t>4</w:t>
      </w:r>
      <w:r w:rsidR="00DD454D" w:rsidRPr="00496430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EA049B">
        <w:rPr>
          <w:rFonts w:ascii="Sylfaen" w:eastAsia="Sylfaen" w:hAnsi="Sylfaen"/>
          <w:sz w:val="18"/>
          <w:szCs w:val="18"/>
          <w:lang w:val="ka-GE"/>
        </w:rPr>
        <w:t>მარტს</w:t>
      </w:r>
      <w:r w:rsidR="00B87D9D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შემდეგ მისამართზე: </w:t>
      </w:r>
      <w:r w:rsidRPr="00841B62">
        <w:rPr>
          <w:rFonts w:ascii="Sylfaen" w:eastAsia="Sylfaen" w:hAnsi="Sylfaen"/>
          <w:sz w:val="18"/>
          <w:szCs w:val="18"/>
          <w:lang w:val="ka-GE"/>
        </w:rPr>
        <w:t>ქ. თბილისი მარკ ბრონშტეინის N1, სს გეს „საქრუსენერგო“</w:t>
      </w:r>
      <w:r w:rsidR="00C24632">
        <w:rPr>
          <w:rFonts w:ascii="Sylfaen" w:eastAsia="Sylfaen" w:hAnsi="Sylfaen"/>
          <w:sz w:val="18"/>
          <w:szCs w:val="18"/>
          <w:lang w:val="ka-GE"/>
        </w:rPr>
        <w:t xml:space="preserve"> შესყიდვების სამსახური</w:t>
      </w:r>
      <w:r w:rsidRPr="00841B62">
        <w:rPr>
          <w:rFonts w:ascii="Sylfaen" w:eastAsia="Sylfaen" w:hAnsi="Sylfaen"/>
          <w:sz w:val="18"/>
          <w:szCs w:val="18"/>
          <w:lang w:val="ka-GE"/>
        </w:rPr>
        <w:t>.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  </w:t>
      </w:r>
    </w:p>
    <w:p w14:paraId="3E094793" w14:textId="70A66256" w:rsidR="00C06C0A" w:rsidRPr="00F87858" w:rsidRDefault="00C06C0A" w:rsidP="00F8785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ab/>
        <w:t xml:space="preserve">6. </w:t>
      </w:r>
      <w:r w:rsidR="00F87858" w:rsidRPr="00F87858">
        <w:rPr>
          <w:rFonts w:ascii="Sylfaen" w:eastAsia="Sylfaen" w:hAnsi="Sylfaen"/>
          <w:sz w:val="18"/>
          <w:szCs w:val="18"/>
          <w:lang w:val="ka-GE"/>
        </w:rPr>
        <w:t>განაცხადი შედგენილი უნდა იყოს ქართულ ენაზე და წარდგენილი მე-3 პუნქტში მითითებულ მისამართზე დალუქულ კონვერტში, წინააღმდეგ შემთხვევაში წინადადება არ განიხილება.</w:t>
      </w:r>
      <w:r w:rsidR="00F87858" w:rsidRPr="005843EB">
        <w:rPr>
          <w:rFonts w:ascii="Sylfaen" w:eastAsia="Sylfaen" w:hAnsi="Sylfaen"/>
          <w:sz w:val="20"/>
          <w:lang w:val="ka-GE"/>
        </w:rPr>
        <w:t xml:space="preserve"> </w:t>
      </w:r>
    </w:p>
    <w:p w14:paraId="050B99AA" w14:textId="77777777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ab/>
        <w:t>7. ფასები შემოთავაზებულ უნდა იქნას ეროვნულ ვალუტაში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841B62">
        <w:rPr>
          <w:rFonts w:ascii="Sylfaen" w:eastAsia="Sylfaen" w:hAnsi="Sylfaen"/>
          <w:b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841B62">
        <w:rPr>
          <w:rFonts w:ascii="Sylfaen" w:eastAsia="Sylfaen" w:hAnsi="Sylfaen"/>
          <w:sz w:val="18"/>
          <w:szCs w:val="18"/>
          <w:lang w:val="ka-GE"/>
        </w:rPr>
        <w:t>);</w:t>
      </w:r>
    </w:p>
    <w:p w14:paraId="2912B845" w14:textId="59625E38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>8. მიწოდება იწარმოებ</w:t>
      </w:r>
      <w:r w:rsidRPr="000C33FB">
        <w:rPr>
          <w:rFonts w:ascii="Sylfaen" w:eastAsia="Sylfaen" w:hAnsi="Sylfaen"/>
          <w:sz w:val="18"/>
          <w:szCs w:val="18"/>
          <w:lang w:val="ka-GE"/>
        </w:rPr>
        <w:t>ს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 ფასებისა და მიწოდების </w:t>
      </w:r>
      <w:r w:rsidR="00694535"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შესახებ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წარმოდგენილი ინფორმაციის </w:t>
      </w:r>
      <w:r w:rsidRPr="00740135">
        <w:rPr>
          <w:rFonts w:ascii="Sylfaen" w:eastAsia="Sylfaen" w:hAnsi="Sylfaen"/>
          <w:sz w:val="18"/>
          <w:szCs w:val="18"/>
          <w:lang w:val="ka-GE"/>
        </w:rPr>
        <w:t>შესაბამისად.</w:t>
      </w:r>
    </w:p>
    <w:p w14:paraId="4E33FAAB" w14:textId="065BD9D5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 xml:space="preserve">9. განაცხადი ძალაშია მინიმუმ </w:t>
      </w:r>
      <w:r w:rsidRPr="000C33FB">
        <w:rPr>
          <w:rFonts w:ascii="Sylfaen" w:eastAsia="Sylfaen" w:hAnsi="Sylfaen"/>
          <w:sz w:val="18"/>
          <w:szCs w:val="18"/>
          <w:lang w:val="ka-GE"/>
        </w:rPr>
        <w:t>30</w:t>
      </w:r>
      <w:r w:rsidR="00A642EB">
        <w:rPr>
          <w:rFonts w:ascii="Sylfaen" w:eastAsia="Sylfaen" w:hAnsi="Sylfaen"/>
          <w:sz w:val="18"/>
          <w:szCs w:val="18"/>
          <w:lang w:val="ka-GE"/>
        </w:rPr>
        <w:t xml:space="preserve"> (ოცდაათი)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40135">
        <w:rPr>
          <w:rFonts w:ascii="Sylfaen" w:eastAsia="Sylfaen" w:hAnsi="Sylfaen"/>
          <w:sz w:val="18"/>
          <w:szCs w:val="18"/>
          <w:lang w:val="ka-GE"/>
        </w:rPr>
        <w:t>კალენდარული დღის განმავლობაში მისი  წარდგენის დღიდან.</w:t>
      </w:r>
    </w:p>
    <w:p w14:paraId="3B245687" w14:textId="18C147E7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 xml:space="preserve">10. შემოსული განაცხადის შეფასება </w:t>
      </w:r>
      <w:r w:rsidRPr="000C33FB">
        <w:rPr>
          <w:rFonts w:ascii="Sylfaen" w:eastAsia="Sylfaen" w:hAnsi="Sylfaen"/>
          <w:sz w:val="18"/>
          <w:szCs w:val="18"/>
          <w:lang w:val="ka-GE"/>
        </w:rPr>
        <w:t>ი</w:t>
      </w:r>
      <w:r w:rsidRPr="00740135">
        <w:rPr>
          <w:rFonts w:ascii="Sylfaen" w:eastAsia="Sylfaen" w:hAnsi="Sylfaen"/>
          <w:sz w:val="18"/>
          <w:szCs w:val="18"/>
          <w:lang w:val="ka-GE"/>
        </w:rPr>
        <w:t>წარმოებ</w:t>
      </w:r>
      <w:r w:rsidRPr="000C33FB">
        <w:rPr>
          <w:rFonts w:ascii="Sylfaen" w:eastAsia="Sylfaen" w:hAnsi="Sylfaen"/>
          <w:sz w:val="18"/>
          <w:szCs w:val="18"/>
          <w:lang w:val="ka-GE"/>
        </w:rPr>
        <w:t>ს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0C33FB">
        <w:rPr>
          <w:rFonts w:ascii="Sylfaen" w:eastAsia="Sylfaen" w:hAnsi="Sylfaen"/>
          <w:sz w:val="18"/>
          <w:szCs w:val="18"/>
          <w:lang w:val="ka-GE"/>
        </w:rPr>
        <w:t>„</w:t>
      </w:r>
      <w:r w:rsidRPr="00740135">
        <w:rPr>
          <w:rFonts w:ascii="Sylfaen" w:eastAsia="Sylfaen" w:hAnsi="Sylfaen"/>
          <w:sz w:val="18"/>
          <w:szCs w:val="18"/>
          <w:lang w:val="ka-GE"/>
        </w:rPr>
        <w:t>ტექნიკური შესაბამისობის</w:t>
      </w:r>
      <w:r w:rsidRPr="000C33FB">
        <w:rPr>
          <w:rFonts w:ascii="Sylfaen" w:eastAsia="Sylfaen" w:hAnsi="Sylfaen"/>
          <w:sz w:val="18"/>
          <w:szCs w:val="18"/>
          <w:lang w:val="ka-GE"/>
        </w:rPr>
        <w:t>,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ფასებისა და მიწოდების </w:t>
      </w:r>
      <w:r w:rsidR="00694535"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” ფორმის მიხედვით. განაცხადი, რომელიც არ </w:t>
      </w:r>
      <w:r>
        <w:rPr>
          <w:rFonts w:ascii="Sylfaen" w:eastAsia="Sylfaen" w:hAnsi="Sylfaen"/>
          <w:sz w:val="18"/>
          <w:szCs w:val="18"/>
          <w:lang w:val="ka-GE"/>
        </w:rPr>
        <w:t xml:space="preserve">შეესაბამება </w:t>
      </w:r>
      <w:r w:rsidRPr="00740135">
        <w:rPr>
          <w:rFonts w:ascii="Sylfaen" w:eastAsia="Sylfaen" w:hAnsi="Sylfaen"/>
          <w:sz w:val="18"/>
          <w:szCs w:val="18"/>
          <w:lang w:val="ka-GE"/>
        </w:rPr>
        <w:t>მე-2</w:t>
      </w:r>
      <w:r>
        <w:rPr>
          <w:rFonts w:ascii="Sylfaen" w:eastAsia="Sylfaen" w:hAnsi="Sylfaen"/>
          <w:sz w:val="18"/>
          <w:szCs w:val="18"/>
          <w:lang w:val="ka-GE"/>
        </w:rPr>
        <w:t xml:space="preserve"> და მე-3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პუნქტში აღნიშნულ პირობებს</w:t>
      </w:r>
      <w:r>
        <w:rPr>
          <w:rFonts w:ascii="Sylfaen" w:eastAsia="Sylfaen" w:hAnsi="Sylfaen"/>
          <w:sz w:val="18"/>
          <w:szCs w:val="18"/>
          <w:lang w:val="ka-GE"/>
        </w:rPr>
        <w:t xml:space="preserve"> და შესყიდვისთვის განსაზღვრულ თანხობრივ პარამეტრს</w:t>
      </w:r>
      <w:r w:rsidR="00A61DA9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იქნება უარყოფილი, როგორც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ფასთა გამოკითხვის (კონკურსის) </w:t>
      </w:r>
      <w:r w:rsidRPr="00740135">
        <w:rPr>
          <w:rFonts w:ascii="Sylfaen" w:eastAsia="Sylfaen" w:hAnsi="Sylfaen"/>
          <w:sz w:val="18"/>
          <w:szCs w:val="18"/>
          <w:lang w:val="ka-GE"/>
        </w:rPr>
        <w:t>პროცედურ</w:t>
      </w:r>
      <w:r w:rsidRPr="000C33FB">
        <w:rPr>
          <w:rFonts w:ascii="Sylfaen" w:eastAsia="Sylfaen" w:hAnsi="Sylfaen"/>
          <w:sz w:val="18"/>
          <w:szCs w:val="18"/>
          <w:lang w:val="ka-GE"/>
        </w:rPr>
        <w:t>ისთვის შემუშავებულ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მოთხოვნებთან შეუსაბამო.</w:t>
      </w:r>
    </w:p>
    <w:p w14:paraId="7C183BCD" w14:textId="3E1286B8" w:rsidR="00C06C0A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 xml:space="preserve">11 გამარჯვებულად მიიჩნევა  და  შესყიდვის შესახებ ხელშეკრულება დაიდება შემსყიდველ ორგანიზაციასა და იმ </w:t>
      </w:r>
      <w:r w:rsidRPr="000C33FB">
        <w:rPr>
          <w:rFonts w:ascii="Sylfaen" w:eastAsia="Sylfaen" w:hAnsi="Sylfaen"/>
          <w:sz w:val="18"/>
          <w:szCs w:val="18"/>
          <w:lang w:val="ka-GE"/>
        </w:rPr>
        <w:t>პრეტენდენტს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 შორის, რომელმაც წარმოადგინა უმცირესი ფასი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40135">
        <w:rPr>
          <w:rFonts w:ascii="Sylfaen" w:eastAsia="Sylfaen" w:hAnsi="Sylfaen"/>
          <w:sz w:val="18"/>
          <w:szCs w:val="18"/>
          <w:lang w:val="ka-GE"/>
        </w:rPr>
        <w:t>და რომელიც აკმაყოფილებს შემსყიდველი ორგანიზაციის მოთხოვნებს.</w:t>
      </w:r>
    </w:p>
    <w:p w14:paraId="2659DBC6" w14:textId="0C463D8F" w:rsidR="00B917CE" w:rsidRPr="008A41FC" w:rsidRDefault="00B917CE" w:rsidP="00B917C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8A41FC">
        <w:rPr>
          <w:rFonts w:ascii="Sylfaen" w:eastAsia="Sylfaen" w:hAnsi="Sylfaen"/>
          <w:sz w:val="18"/>
          <w:szCs w:val="18"/>
          <w:lang w:val="ka-GE"/>
        </w:rPr>
        <w:t>1</w:t>
      </w:r>
      <w:r w:rsidR="008A41FC">
        <w:rPr>
          <w:rFonts w:ascii="Sylfaen" w:eastAsia="Sylfaen" w:hAnsi="Sylfaen"/>
          <w:sz w:val="18"/>
          <w:szCs w:val="18"/>
        </w:rPr>
        <w:t>2</w:t>
      </w:r>
      <w:r w:rsidRPr="008A41FC">
        <w:rPr>
          <w:rFonts w:ascii="Sylfaen" w:eastAsia="Sylfaen" w:hAnsi="Sylfaen"/>
          <w:sz w:val="18"/>
          <w:szCs w:val="18"/>
          <w:lang w:val="ka-GE"/>
        </w:rPr>
        <w:t>. 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14:paraId="6051093A" w14:textId="0733994F" w:rsidR="00B917CE" w:rsidRPr="008A41FC" w:rsidRDefault="00B917CE" w:rsidP="00B917C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8A41FC">
        <w:rPr>
          <w:rFonts w:ascii="Sylfaen" w:eastAsia="Sylfaen" w:hAnsi="Sylfaen"/>
          <w:sz w:val="18"/>
          <w:szCs w:val="18"/>
          <w:lang w:val="ka-GE"/>
        </w:rPr>
        <w:t>1</w:t>
      </w:r>
      <w:r w:rsidR="008A41FC">
        <w:rPr>
          <w:rFonts w:ascii="Sylfaen" w:eastAsia="Sylfaen" w:hAnsi="Sylfaen"/>
          <w:sz w:val="18"/>
          <w:szCs w:val="18"/>
        </w:rPr>
        <w:t>3</w:t>
      </w:r>
      <w:r w:rsidRPr="008A41FC">
        <w:rPr>
          <w:rFonts w:ascii="Sylfaen" w:eastAsia="Sylfaen" w:hAnsi="Sylfaen"/>
          <w:sz w:val="18"/>
          <w:szCs w:val="18"/>
          <w:lang w:val="ka-GE"/>
        </w:rPr>
        <w:t>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14:paraId="48BB219B" w14:textId="77777777" w:rsidR="00C06C0A" w:rsidRPr="000C33FB" w:rsidRDefault="00C06C0A" w:rsidP="00070CC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4E051425" w14:textId="7C2AFFBC" w:rsidR="00C06C0A" w:rsidRPr="000C33FB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ab/>
        <w:t xml:space="preserve"> </w:t>
      </w:r>
    </w:p>
    <w:p w14:paraId="33E2AB4E" w14:textId="67369C35" w:rsidR="00C06C0A" w:rsidRPr="00070CCD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6"/>
          <w:szCs w:val="16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ab/>
      </w:r>
      <w:r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საქონლის ღირებულება უნდა შეიცავდეს მიმწოდებლის ყველა ხარჯს მათ შორის </w:t>
      </w:r>
      <w:r w:rsidR="00F77CBA" w:rsidRPr="00070CCD">
        <w:rPr>
          <w:rFonts w:ascii="Sylfaen" w:eastAsia="Sylfaen" w:hAnsi="Sylfaen"/>
          <w:b/>
          <w:i/>
          <w:sz w:val="16"/>
          <w:szCs w:val="16"/>
          <w:lang w:val="ka-GE"/>
        </w:rPr>
        <w:t>დამატებითი ღირებულების გადასახადს</w:t>
      </w:r>
      <w:r w:rsidR="00070CCD">
        <w:rPr>
          <w:rFonts w:ascii="Sylfaen" w:eastAsia="Sylfaen" w:hAnsi="Sylfaen"/>
          <w:b/>
          <w:i/>
          <w:sz w:val="16"/>
          <w:szCs w:val="16"/>
        </w:rPr>
        <w:t xml:space="preserve"> </w:t>
      </w:r>
      <w:r w:rsidR="00070CCD">
        <w:rPr>
          <w:rFonts w:ascii="Sylfaen" w:eastAsia="Sylfaen" w:hAnsi="Sylfaen"/>
          <w:b/>
          <w:i/>
          <w:sz w:val="16"/>
          <w:szCs w:val="16"/>
          <w:lang w:val="ka-GE"/>
        </w:rPr>
        <w:t>და სხვა</w:t>
      </w:r>
      <w:r w:rsidRPr="00070CCD">
        <w:rPr>
          <w:rFonts w:ascii="Sylfaen" w:eastAsia="Sylfaen" w:hAnsi="Sylfaen"/>
          <w:b/>
          <w:i/>
          <w:sz w:val="16"/>
          <w:szCs w:val="16"/>
          <w:lang w:val="ka-GE"/>
        </w:rPr>
        <w:t>.</w:t>
      </w:r>
    </w:p>
    <w:p w14:paraId="19D29D57" w14:textId="75E70F9C" w:rsidR="00C06C0A" w:rsidRPr="00070CCD" w:rsidRDefault="00740135" w:rsidP="005B301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6"/>
          <w:szCs w:val="16"/>
        </w:rPr>
      </w:pPr>
      <w:r w:rsidRPr="00070CCD">
        <w:rPr>
          <w:rFonts w:ascii="Sylfaen" w:eastAsia="Sylfaen" w:hAnsi="Sylfaen"/>
          <w:b/>
          <w:sz w:val="16"/>
          <w:szCs w:val="16"/>
        </w:rPr>
        <w:t xml:space="preserve">                </w:t>
      </w:r>
    </w:p>
    <w:p w14:paraId="3FEAC974" w14:textId="3829A668" w:rsidR="00C06C0A" w:rsidRPr="00070CCD" w:rsidRDefault="00591D68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16"/>
          <w:szCs w:val="16"/>
          <w:lang w:val="ka-GE"/>
        </w:rPr>
      </w:pPr>
      <w:r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              </w:t>
      </w:r>
      <w:r w:rsidR="00740135" w:rsidRPr="00070CCD">
        <w:rPr>
          <w:rFonts w:ascii="Sylfaen" w:eastAsia="Sylfaen" w:hAnsi="Sylfaen"/>
          <w:b/>
          <w:i/>
          <w:sz w:val="16"/>
          <w:szCs w:val="16"/>
        </w:rPr>
        <w:t xml:space="preserve"> </w:t>
      </w:r>
      <w:r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 </w:t>
      </w:r>
      <w:r w:rsidR="00C06C0A"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დამატებითი ინფორმაციის მისაღებად გთხოვთ დაგვიკავშირდეთ </w:t>
      </w:r>
      <w:r w:rsidR="00F95C54">
        <w:rPr>
          <w:rFonts w:ascii="Sylfaen" w:eastAsia="Sylfaen" w:hAnsi="Sylfaen"/>
          <w:b/>
          <w:i/>
          <w:sz w:val="16"/>
          <w:szCs w:val="16"/>
          <w:lang w:val="ka-GE"/>
        </w:rPr>
        <w:t>მობ</w:t>
      </w:r>
      <w:r w:rsidR="00C06C0A"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. </w:t>
      </w:r>
      <w:r w:rsidR="00C81227"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 595 00 33 33</w:t>
      </w:r>
      <w:r w:rsidR="00B87D9D"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. </w:t>
      </w:r>
      <w:r w:rsidR="0062634C" w:rsidRPr="00070CCD">
        <w:rPr>
          <w:rFonts w:ascii="Sylfaen" w:eastAsia="Sylfaen" w:hAnsi="Sylfaen"/>
          <w:b/>
          <w:i/>
          <w:sz w:val="16"/>
          <w:szCs w:val="16"/>
          <w:lang w:val="ka-GE"/>
        </w:rPr>
        <w:t>597 58 78 58</w:t>
      </w:r>
      <w:r w:rsidR="00B87D9D" w:rsidRPr="00070CCD">
        <w:rPr>
          <w:rFonts w:ascii="Sylfaen" w:eastAsia="Sylfaen" w:hAnsi="Sylfaen"/>
          <w:b/>
          <w:i/>
          <w:sz w:val="16"/>
          <w:szCs w:val="16"/>
          <w:lang w:val="ka-GE"/>
        </w:rPr>
        <w:t xml:space="preserve"> - შესყიდვების სამსახური.</w:t>
      </w:r>
    </w:p>
    <w:p w14:paraId="2D3F3F7C" w14:textId="77777777" w:rsidR="00C06C0A" w:rsidRPr="00070CCD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6"/>
          <w:szCs w:val="16"/>
          <w:lang w:val="ka-GE"/>
        </w:rPr>
      </w:pPr>
    </w:p>
    <w:p w14:paraId="3F10CD44" w14:textId="77777777" w:rsidR="0018694B" w:rsidRPr="00740135" w:rsidRDefault="0018694B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AD71091" w14:textId="77777777" w:rsidR="0018694B" w:rsidRPr="00740135" w:rsidRDefault="0018694B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4D09BBF" w14:textId="77777777" w:rsidR="001016F2" w:rsidRPr="00740135" w:rsidRDefault="001016F2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9C95625" w14:textId="77777777" w:rsidR="001016F2" w:rsidRPr="00740135" w:rsidRDefault="001016F2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160CE86" w14:textId="0AB4B770" w:rsidR="001016F2" w:rsidRPr="00740135" w:rsidRDefault="001016F2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1EDF91C" w14:textId="317A9492" w:rsidR="00536225" w:rsidRPr="00740135" w:rsidRDefault="00536225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DAB2E89" w14:textId="4AEFDBD1" w:rsidR="0071206E" w:rsidRPr="00740135" w:rsidRDefault="0071206E" w:rsidP="00BA29F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3DAE4DDD" w14:textId="77777777" w:rsidR="00AD2E4A" w:rsidRPr="00740135" w:rsidRDefault="00AD2E4A" w:rsidP="00CE3DB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6E733170" w14:textId="31311BDD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  <w:lang w:val="ka-GE"/>
        </w:rPr>
      </w:pPr>
      <w:r w:rsidRPr="00740135">
        <w:rPr>
          <w:rFonts w:ascii="Sylfaen" w:eastAsia="Sylfaen" w:hAnsi="Sylfaen"/>
          <w:b/>
          <w:sz w:val="18"/>
          <w:szCs w:val="18"/>
          <w:lang w:val="ka-GE"/>
        </w:rPr>
        <w:t>განცხადება მონაწილეობაზე</w:t>
      </w:r>
    </w:p>
    <w:p w14:paraId="543C9B22" w14:textId="77777777" w:rsidR="00C06C0A" w:rsidRPr="00740135" w:rsidRDefault="00C06C0A" w:rsidP="00C06C0A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4185486" w14:textId="77777777" w:rsidR="00C06C0A" w:rsidRPr="00740135" w:rsidRDefault="00C06C0A" w:rsidP="00C06C0A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740135">
        <w:rPr>
          <w:rFonts w:ascii="Sylfaen" w:eastAsia="Sylfaen" w:hAnsi="Sylfaen"/>
          <w:b/>
          <w:sz w:val="18"/>
          <w:szCs w:val="18"/>
          <w:lang w:val="ka-GE"/>
        </w:rPr>
        <w:t>ფორმა N2</w:t>
      </w:r>
    </w:p>
    <w:p w14:paraId="246F651C" w14:textId="77777777" w:rsidR="00C06C0A" w:rsidRPr="00740135" w:rsidRDefault="00C06C0A" w:rsidP="00C06C0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6086A123" w14:textId="77777777" w:rsidR="00C06C0A" w:rsidRPr="00740135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  <w:lang w:val="ka-GE"/>
        </w:rPr>
      </w:pPr>
      <w:r w:rsidRPr="00740135">
        <w:rPr>
          <w:rFonts w:ascii="Sylfaen" w:eastAsia="Sylfaen" w:hAnsi="Sylfaen"/>
          <w:sz w:val="18"/>
          <w:szCs w:val="18"/>
          <w:lang w:val="ka-GE"/>
        </w:rPr>
        <w:t xml:space="preserve">ფასთა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r w:rsidRPr="00740135">
        <w:rPr>
          <w:rFonts w:ascii="Sylfaen" w:eastAsia="Sylfaen" w:hAnsi="Sylfaen"/>
          <w:sz w:val="18"/>
          <w:szCs w:val="18"/>
          <w:lang w:val="ka-GE"/>
        </w:rPr>
        <w:t xml:space="preserve">პროცედურაში თქვენს ________________________________        </w:t>
      </w:r>
      <w:r w:rsidRPr="00740135">
        <w:rPr>
          <w:rFonts w:ascii="Sylfaen" w:eastAsia="Sylfaen" w:hAnsi="Sylfaen"/>
          <w:position w:val="6"/>
          <w:sz w:val="18"/>
          <w:szCs w:val="18"/>
          <w:lang w:val="ka-GE"/>
        </w:rPr>
        <w:t xml:space="preserve">                                  </w:t>
      </w:r>
    </w:p>
    <w:p w14:paraId="27E09DDF" w14:textId="568F8F2B" w:rsidR="00C06C0A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</w:rPr>
      </w:pPr>
      <w:r w:rsidRPr="00740135">
        <w:rPr>
          <w:rFonts w:ascii="Sylfaen" w:eastAsia="Sylfaen" w:hAnsi="Sylfaen"/>
          <w:position w:val="6"/>
          <w:sz w:val="18"/>
          <w:szCs w:val="18"/>
          <w:lang w:val="ka-GE"/>
        </w:rPr>
        <w:t xml:space="preserve">    </w:t>
      </w:r>
      <w:r w:rsidR="00694535">
        <w:rPr>
          <w:rFonts w:ascii="Sylfaen" w:eastAsia="Sylfaen" w:hAnsi="Sylfaen"/>
          <w:position w:val="6"/>
          <w:sz w:val="18"/>
          <w:szCs w:val="18"/>
          <w:lang w:val="ka-GE"/>
        </w:rPr>
        <w:t xml:space="preserve">                                                                                                       </w:t>
      </w:r>
      <w:r w:rsidRPr="00740135">
        <w:rPr>
          <w:rFonts w:ascii="Sylfaen" w:eastAsia="Sylfaen" w:hAnsi="Sylfaen"/>
          <w:position w:val="6"/>
          <w:sz w:val="18"/>
          <w:szCs w:val="18"/>
          <w:lang w:val="ka-GE"/>
        </w:rPr>
        <w:t xml:space="preserve"> </w:t>
      </w:r>
      <w:r w:rsidRPr="000C33FB">
        <w:rPr>
          <w:rFonts w:ascii="Sylfaen" w:eastAsia="Sylfaen" w:hAnsi="Sylfaen"/>
          <w:position w:val="6"/>
          <w:sz w:val="18"/>
          <w:szCs w:val="18"/>
        </w:rPr>
        <w:t>(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>)</w:t>
      </w:r>
    </w:p>
    <w:p w14:paraId="5C744F18" w14:textId="77777777" w:rsidR="00694535" w:rsidRPr="000C33FB" w:rsidRDefault="00694535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</w:rPr>
      </w:pPr>
    </w:p>
    <w:p w14:paraId="6F154BE6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გვაქვს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მივიღოთ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14:paraId="1F0DB93B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>:</w:t>
      </w:r>
    </w:p>
    <w:p w14:paraId="6C87DDE1" w14:textId="5D86E607" w:rsidR="00C06C0A" w:rsidRPr="000C33FB" w:rsidRDefault="00C06C0A" w:rsidP="0069453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rPr>
          <w:rFonts w:ascii="Sylfaen" w:eastAsia="Sylfaen" w:hAnsi="Sylfaen"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>ა)</w:t>
      </w:r>
      <w:r w:rsidR="00214D26"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>;</w:t>
      </w:r>
    </w:p>
    <w:p w14:paraId="3357EB96" w14:textId="11D526AA" w:rsidR="00C06C0A" w:rsidRPr="000C33FB" w:rsidRDefault="00C06C0A" w:rsidP="0069453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rPr>
          <w:rFonts w:ascii="Sylfaen" w:eastAsia="Sylfaen" w:hAnsi="Sylfaen"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="00694535"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>;</w:t>
      </w:r>
    </w:p>
    <w:p w14:paraId="4EF5B43B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rPr>
          <w:rFonts w:ascii="Sylfaen" w:eastAsia="Sylfaen" w:hAnsi="Sylfaen"/>
          <w:sz w:val="18"/>
          <w:szCs w:val="18"/>
          <w:lang w:val="ka-GE"/>
        </w:rPr>
      </w:pPr>
    </w:p>
    <w:p w14:paraId="43101400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14:paraId="5ADC124C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position w:val="6"/>
          <w:sz w:val="18"/>
          <w:szCs w:val="18"/>
        </w:rPr>
      </w:pPr>
      <w:r w:rsidRPr="000C33FB"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>)</w:t>
      </w:r>
    </w:p>
    <w:p w14:paraId="47B6E6B1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აღნიშნულ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ყველა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პირობას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ვიღებთ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მიერ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>.</w:t>
      </w:r>
    </w:p>
    <w:p w14:paraId="4EBD0285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 xml:space="preserve"> </w:t>
      </w:r>
    </w:p>
    <w:p w14:paraId="44168993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ab/>
      </w:r>
      <w:proofErr w:type="spellStart"/>
      <w:r w:rsidRPr="000C33FB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ძალაშია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r w:rsidRPr="000C33FB"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</w:t>
      </w:r>
      <w:r w:rsidRPr="000C33FB">
        <w:rPr>
          <w:rFonts w:ascii="Sylfaen" w:eastAsia="Sylfaen" w:hAnsi="Sylfaen"/>
          <w:sz w:val="18"/>
          <w:szCs w:val="18"/>
        </w:rPr>
        <w:t xml:space="preserve">   </w:t>
      </w:r>
    </w:p>
    <w:p w14:paraId="2FA89D67" w14:textId="77777777" w:rsidR="00C06C0A" w:rsidRPr="000C33FB" w:rsidRDefault="00C06C0A" w:rsidP="0069453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 w:rsidRPr="000C33FB">
        <w:rPr>
          <w:rFonts w:ascii="Sylfaen" w:eastAsia="Sylfaen" w:hAnsi="Sylfaen"/>
          <w:sz w:val="18"/>
          <w:szCs w:val="18"/>
        </w:rPr>
        <w:t xml:space="preserve">   </w:t>
      </w:r>
    </w:p>
    <w:p w14:paraId="72AB3974" w14:textId="3938F5FD" w:rsidR="00C06C0A" w:rsidRPr="000C33FB" w:rsidRDefault="00694535" w:rsidP="00694535">
      <w:pPr>
        <w:pStyle w:val="Normal0"/>
        <w:tabs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b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proofErr w:type="spellStart"/>
      <w:r w:rsidR="00C06C0A" w:rsidRPr="000C33FB">
        <w:rPr>
          <w:rFonts w:ascii="Sylfaen" w:eastAsia="Sylfaen" w:hAnsi="Sylfaen"/>
          <w:sz w:val="18"/>
          <w:szCs w:val="18"/>
        </w:rPr>
        <w:t>მონაწილე</w:t>
      </w:r>
      <w:proofErr w:type="spellEnd"/>
      <w:r w:rsidR="00C06C0A"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06C0A" w:rsidRPr="000C33FB">
        <w:rPr>
          <w:rFonts w:ascii="Sylfaen" w:eastAsia="Sylfaen" w:hAnsi="Sylfaen"/>
          <w:sz w:val="18"/>
          <w:szCs w:val="18"/>
        </w:rPr>
        <w:t>პირის</w:t>
      </w:r>
      <w:proofErr w:type="spellEnd"/>
      <w:r w:rsidR="00C06C0A" w:rsidRPr="000C33FB"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14:paraId="1F38D6DF" w14:textId="77777777" w:rsidR="00694535" w:rsidRDefault="00C06C0A" w:rsidP="00694535">
      <w:pPr>
        <w:pStyle w:val="Normal0"/>
        <w:tabs>
          <w:tab w:val="left" w:pos="56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</w:rPr>
        <w:tab/>
      </w:r>
      <w:r w:rsidR="00694535">
        <w:rPr>
          <w:rFonts w:ascii="Sylfaen" w:eastAsia="Sylfaen" w:hAnsi="Sylfaen"/>
          <w:b/>
          <w:sz w:val="18"/>
          <w:szCs w:val="18"/>
          <w:lang w:val="ka-GE"/>
        </w:rPr>
        <w:t xml:space="preserve">   </w:t>
      </w:r>
    </w:p>
    <w:p w14:paraId="2DC80A75" w14:textId="43775514" w:rsidR="00C06C0A" w:rsidRPr="000C33FB" w:rsidRDefault="00694535" w:rsidP="00694535">
      <w:pPr>
        <w:pStyle w:val="Normal0"/>
        <w:tabs>
          <w:tab w:val="left" w:pos="56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r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r w:rsidR="00C06C0A" w:rsidRPr="000C33FB"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 w:rsidR="00C06C0A"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="00C06C0A" w:rsidRPr="000C33FB"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14:paraId="6E45F2F5" w14:textId="77777777" w:rsidR="00C06C0A" w:rsidRPr="000C33FB" w:rsidRDefault="00C06C0A" w:rsidP="00C06C0A">
      <w:pPr>
        <w:rPr>
          <w:sz w:val="18"/>
          <w:szCs w:val="18"/>
        </w:rPr>
      </w:pPr>
    </w:p>
    <w:p w14:paraId="0C8693A6" w14:textId="77777777" w:rsidR="00C06C0A" w:rsidRPr="000C33FB" w:rsidRDefault="00C06C0A" w:rsidP="00C06C0A">
      <w:pPr>
        <w:rPr>
          <w:sz w:val="18"/>
          <w:szCs w:val="18"/>
        </w:rPr>
      </w:pPr>
    </w:p>
    <w:p w14:paraId="21DAF77C" w14:textId="77777777" w:rsidR="00C06C0A" w:rsidRPr="000C33FB" w:rsidRDefault="00C06C0A" w:rsidP="00C06C0A">
      <w:pPr>
        <w:rPr>
          <w:sz w:val="18"/>
          <w:szCs w:val="18"/>
        </w:rPr>
      </w:pPr>
    </w:p>
    <w:p w14:paraId="68552204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2506E8B8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151A9896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385C7FBE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4F9D8047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684EFEFB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3998BF32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33EBBD1A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75C26369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3D6CB299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0E0C7060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0E3FCFB8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41108C34" w14:textId="77777777" w:rsidR="00C06C0A" w:rsidRPr="000C33FB" w:rsidRDefault="00C06C0A" w:rsidP="00C06C0A">
      <w:pPr>
        <w:rPr>
          <w:rFonts w:ascii="Sylfaen" w:hAnsi="Sylfaen"/>
          <w:sz w:val="18"/>
          <w:szCs w:val="18"/>
          <w:lang w:val="ka-GE"/>
        </w:rPr>
      </w:pPr>
    </w:p>
    <w:p w14:paraId="7412F02E" w14:textId="38514FEC" w:rsidR="00351EF2" w:rsidRDefault="00351EF2" w:rsidP="00C06C0A">
      <w:pPr>
        <w:rPr>
          <w:rFonts w:ascii="Sylfaen" w:hAnsi="Sylfaen"/>
          <w:sz w:val="18"/>
          <w:szCs w:val="18"/>
          <w:lang w:val="ka-GE"/>
        </w:rPr>
      </w:pPr>
    </w:p>
    <w:p w14:paraId="2273F417" w14:textId="77777777" w:rsidR="0062634C" w:rsidRDefault="0062634C" w:rsidP="00C06C0A">
      <w:pPr>
        <w:rPr>
          <w:rFonts w:ascii="Sylfaen" w:hAnsi="Sylfaen"/>
          <w:sz w:val="18"/>
          <w:szCs w:val="18"/>
          <w:lang w:val="ka-GE"/>
        </w:rPr>
      </w:pPr>
    </w:p>
    <w:p w14:paraId="7D958997" w14:textId="5757E0E6" w:rsidR="00C06C0A" w:rsidRPr="00070CCD" w:rsidRDefault="00C06C0A" w:rsidP="00C06C0A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b/>
          <w:sz w:val="18"/>
          <w:szCs w:val="18"/>
          <w:lang w:val="ka-GE"/>
        </w:rPr>
      </w:pPr>
      <w:r w:rsidRPr="00070CCD">
        <w:rPr>
          <w:rFonts w:ascii="Sylfaen" w:hAnsi="Sylfaen"/>
          <w:b/>
          <w:sz w:val="18"/>
          <w:szCs w:val="18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0F50C6" w:rsidRPr="00070CCD">
        <w:rPr>
          <w:rFonts w:ascii="Sylfaen" w:hAnsi="Sylfaen"/>
          <w:b/>
          <w:sz w:val="18"/>
          <w:szCs w:val="18"/>
          <w:lang w:val="ka-GE"/>
        </w:rPr>
        <w:t>ფორმა</w:t>
      </w:r>
      <w:r w:rsidRPr="00070CCD">
        <w:rPr>
          <w:rFonts w:ascii="Sylfaen" w:hAnsi="Sylfaen"/>
          <w:b/>
          <w:sz w:val="18"/>
          <w:szCs w:val="18"/>
          <w:lang w:val="ka-GE"/>
        </w:rPr>
        <w:t xml:space="preserve"> N3                  </w:t>
      </w:r>
    </w:p>
    <w:p w14:paraId="6CCC60E3" w14:textId="6B5BF8B1" w:rsidR="00C06C0A" w:rsidRPr="0018694B" w:rsidRDefault="00C17BFC" w:rsidP="00C17BFC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</w:t>
      </w:r>
      <w:r w:rsidR="0018694B" w:rsidRPr="0018694B">
        <w:rPr>
          <w:rFonts w:ascii="Sylfaen" w:hAnsi="Sylfaen"/>
          <w:b/>
          <w:sz w:val="22"/>
          <w:szCs w:val="22"/>
          <w:lang w:val="ka-GE"/>
        </w:rPr>
        <w:t>ტექნიკური დავალება</w:t>
      </w:r>
    </w:p>
    <w:p w14:paraId="77ADC831" w14:textId="77777777" w:rsidR="00C06C0A" w:rsidRDefault="00C06C0A" w:rsidP="00C06C0A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3B73FE61" w14:textId="42608EEB" w:rsidR="00DB4D02" w:rsidRDefault="00C17BFC" w:rsidP="00C17BFC">
      <w:pPr>
        <w:jc w:val="center"/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</w:pPr>
      <w:r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 xml:space="preserve"> </w:t>
      </w:r>
      <w:r w:rsidR="009058E7"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>(</w:t>
      </w:r>
      <w:r w:rsidR="00DB4D02"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>ზამთრის და ზაფხულის უნიფორმა</w:t>
      </w:r>
      <w:r w:rsidR="009058E7"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>)</w:t>
      </w:r>
    </w:p>
    <w:p w14:paraId="4D898889" w14:textId="6AFA8019" w:rsidR="0018694B" w:rsidRPr="00CE3DB1" w:rsidRDefault="007B705E" w:rsidP="009058E7">
      <w:pPr>
        <w:jc w:val="center"/>
        <w:rPr>
          <w:rFonts w:ascii="Sylfaen" w:hAnsi="Sylfaen"/>
          <w:lang w:val="ka-GE"/>
        </w:rPr>
      </w:pPr>
      <w:r w:rsidRPr="00CE3DB1">
        <w:rPr>
          <w:rFonts w:ascii="Sylfaen" w:hAnsi="Sylfaen"/>
          <w:lang w:val="ka-GE"/>
        </w:rPr>
        <w:t>პრეტენდენტის მიერ შემოთავაზებული</w:t>
      </w:r>
      <w:r w:rsidR="00906FC5">
        <w:rPr>
          <w:rFonts w:ascii="Sylfaen" w:hAnsi="Sylfaen"/>
        </w:rPr>
        <w:t xml:space="preserve"> </w:t>
      </w:r>
      <w:r w:rsidR="00DB4D02">
        <w:rPr>
          <w:rFonts w:ascii="Sylfaen" w:hAnsi="Sylfaen"/>
          <w:color w:val="0A0A0A"/>
          <w:shd w:val="clear" w:color="auto" w:fill="FFFFFF"/>
          <w:lang w:val="ka-GE"/>
        </w:rPr>
        <w:t>ზამთრის და ზაფხულის უნიფორმები</w:t>
      </w:r>
      <w:r w:rsidR="00AF1D77" w:rsidRPr="00CE3DB1">
        <w:rPr>
          <w:rFonts w:ascii="Sylfaen" w:hAnsi="Sylfaen"/>
          <w:lang w:val="ka-GE"/>
        </w:rPr>
        <w:t xml:space="preserve"> </w:t>
      </w:r>
      <w:r w:rsidRPr="00CE3DB1">
        <w:rPr>
          <w:rFonts w:ascii="Sylfaen" w:hAnsi="Sylfaen"/>
          <w:lang w:val="ka-GE"/>
        </w:rPr>
        <w:t xml:space="preserve">უნდა აკმაყოფილებდეს ქვემოთ მითითებულ </w:t>
      </w:r>
      <w:r w:rsidR="0030016F" w:rsidRPr="00CE3DB1">
        <w:rPr>
          <w:rFonts w:ascii="Sylfaen" w:hAnsi="Sylfaen"/>
          <w:lang w:val="ka-GE"/>
        </w:rPr>
        <w:t>მონაცემებს</w:t>
      </w:r>
      <w:r w:rsidRPr="00CE3DB1">
        <w:rPr>
          <w:rFonts w:ascii="Sylfaen" w:hAnsi="Sylfaen"/>
          <w:lang w:val="ka-GE"/>
        </w:rPr>
        <w:t>:</w:t>
      </w:r>
    </w:p>
    <w:p w14:paraId="6CA98B25" w14:textId="76C213C5" w:rsidR="00666492" w:rsidRPr="00496430" w:rsidRDefault="00666492" w:rsidP="00666492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96430">
        <w:rPr>
          <w:rFonts w:ascii="Sylfaen" w:hAnsi="Sylfaen" w:cs="Sylfaen"/>
          <w:b/>
          <w:i/>
          <w:sz w:val="24"/>
          <w:szCs w:val="24"/>
        </w:rPr>
        <w:t>ხალათი</w:t>
      </w:r>
      <w:proofErr w:type="spellEnd"/>
      <w:r w:rsidRPr="00496430">
        <w:rPr>
          <w:rFonts w:ascii="Sylfaen" w:hAnsi="Sylfaen"/>
          <w:b/>
          <w:i/>
          <w:sz w:val="24"/>
          <w:szCs w:val="24"/>
          <w:lang w:val="ka-GE"/>
        </w:rPr>
        <w:t xml:space="preserve"> -</w:t>
      </w:r>
      <w:r w:rsidR="00F46C4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F46C48" w:rsidRPr="00F46C48">
        <w:rPr>
          <w:rFonts w:ascii="Sylfaen" w:hAnsi="Sylfaen"/>
          <w:sz w:val="24"/>
          <w:szCs w:val="24"/>
          <w:lang w:val="ka-GE"/>
        </w:rPr>
        <w:t>ქსოვილი</w:t>
      </w:r>
      <w:r w:rsidR="00F46C4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F46C48" w:rsidRPr="00F46C48">
        <w:rPr>
          <w:rFonts w:ascii="Sylfaen" w:hAnsi="Sylfaen"/>
          <w:sz w:val="24"/>
          <w:szCs w:val="24"/>
          <w:lang w:val="ka-GE"/>
        </w:rPr>
        <w:t>უნდა იყოს 100% ბამბა. 235გრ/მ</w:t>
      </w:r>
      <w:r w:rsidR="00F46C48" w:rsidRPr="00F46C48">
        <w:rPr>
          <w:rFonts w:ascii="Sylfaen" w:hAnsi="Sylfaen"/>
          <w:lang w:val="ka-GE"/>
        </w:rPr>
        <w:t>2</w:t>
      </w:r>
      <w:r w:rsidR="00F46C48" w:rsidRPr="00F46C48">
        <w:rPr>
          <w:rFonts w:ascii="Sylfaen" w:hAnsi="Sylfaen"/>
          <w:sz w:val="24"/>
          <w:szCs w:val="24"/>
          <w:lang w:val="ka-GE"/>
        </w:rPr>
        <w:t>(+/-10გრ.)</w:t>
      </w:r>
      <w:r w:rsidR="00F46C48">
        <w:rPr>
          <w:rFonts w:ascii="Sylfaen" w:hAnsi="Sylfaen"/>
          <w:sz w:val="24"/>
          <w:szCs w:val="24"/>
          <w:lang w:val="ka-GE"/>
        </w:rPr>
        <w:t xml:space="preserve"> ფერის მედეგობა</w:t>
      </w:r>
      <w:r w:rsidR="002D48F2">
        <w:rPr>
          <w:rFonts w:ascii="Sylfaen" w:hAnsi="Sylfaen"/>
          <w:sz w:val="24"/>
          <w:szCs w:val="24"/>
          <w:lang w:val="ka-GE"/>
        </w:rPr>
        <w:t xml:space="preserve"> </w:t>
      </w:r>
      <w:r w:rsidR="00F46C48">
        <w:rPr>
          <w:rFonts w:ascii="Sylfaen" w:hAnsi="Sylfaen"/>
          <w:sz w:val="24"/>
          <w:szCs w:val="24"/>
          <w:lang w:val="ka-GE"/>
        </w:rPr>
        <w:t>რეცხვაზე, შუქზე მინიმუმ 4.</w:t>
      </w:r>
      <w:r w:rsidR="00817168" w:rsidRPr="00496430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817168" w:rsidRPr="00496430">
        <w:rPr>
          <w:rFonts w:ascii="Sylfaen" w:hAnsi="Sylfaen"/>
          <w:sz w:val="24"/>
          <w:szCs w:val="24"/>
          <w:lang w:val="ka-GE"/>
        </w:rPr>
        <w:t>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მოკლე სტილის (ე.წ. პილოტკა),</w:t>
      </w:r>
      <w:r w:rsidR="009F7FB4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 xml:space="preserve">საყელო-კლასიკური, გულმკერდზე ორი ზედნადები ჯიბით, ქვემოთ ორი ჩაჭრილი ჯიბით. ხალათის დაბოლოება </w:t>
      </w:r>
      <w:r w:rsidR="00817168" w:rsidRPr="00496430">
        <w:rPr>
          <w:rFonts w:ascii="Sylfaen" w:hAnsi="Sylfaen"/>
          <w:sz w:val="24"/>
          <w:szCs w:val="24"/>
          <w:lang w:val="ka-GE"/>
        </w:rPr>
        <w:t xml:space="preserve">უნდა </w:t>
      </w:r>
      <w:r w:rsidRPr="00496430">
        <w:rPr>
          <w:rFonts w:ascii="Sylfaen" w:hAnsi="Sylfaen"/>
          <w:sz w:val="24"/>
          <w:szCs w:val="24"/>
          <w:lang w:val="ka-GE"/>
        </w:rPr>
        <w:t>რეგულირდებ</w:t>
      </w:r>
      <w:r w:rsidR="00817168" w:rsidRPr="00496430">
        <w:rPr>
          <w:rFonts w:ascii="Sylfaen" w:hAnsi="Sylfaen"/>
          <w:sz w:val="24"/>
          <w:szCs w:val="24"/>
          <w:lang w:val="ka-GE"/>
        </w:rPr>
        <w:t>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რეზინით.</w:t>
      </w:r>
      <w:r w:rsidR="00817168" w:rsidRPr="00496430">
        <w:rPr>
          <w:rFonts w:ascii="Sylfaen" w:hAnsi="Sylfaen"/>
          <w:sz w:val="24"/>
          <w:szCs w:val="24"/>
        </w:rPr>
        <w:t xml:space="preserve"> </w:t>
      </w:r>
      <w:r w:rsidR="00817168" w:rsidRPr="00496430">
        <w:rPr>
          <w:rFonts w:ascii="Sylfaen" w:hAnsi="Sylfaen"/>
          <w:sz w:val="24"/>
          <w:szCs w:val="24"/>
          <w:lang w:val="ka-GE"/>
        </w:rPr>
        <w:t>უნდა</w:t>
      </w:r>
      <w:r w:rsidRPr="00496430">
        <w:rPr>
          <w:rFonts w:ascii="Sylfaen" w:hAnsi="Sylfaen"/>
          <w:sz w:val="24"/>
          <w:szCs w:val="24"/>
          <w:lang w:val="ka-GE"/>
        </w:rPr>
        <w:t xml:space="preserve"> იკვრებ</w:t>
      </w:r>
      <w:r w:rsidR="00817168" w:rsidRPr="00496430">
        <w:rPr>
          <w:rFonts w:ascii="Sylfaen" w:hAnsi="Sylfaen"/>
          <w:sz w:val="24"/>
          <w:szCs w:val="24"/>
          <w:lang w:val="ka-GE"/>
        </w:rPr>
        <w:t>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ელვა შესაკრავით, რომელიც</w:t>
      </w:r>
      <w:r w:rsidR="00817168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 xml:space="preserve"> დაფარული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 </w:t>
      </w:r>
      <w:r w:rsidRPr="00496430">
        <w:rPr>
          <w:rFonts w:ascii="Sylfaen" w:hAnsi="Sylfaen"/>
          <w:sz w:val="24"/>
          <w:szCs w:val="24"/>
          <w:lang w:val="ka-GE"/>
        </w:rPr>
        <w:t>საფენით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და</w:t>
      </w:r>
      <w:r w:rsidR="00612B20" w:rsidRPr="00496430">
        <w:rPr>
          <w:rFonts w:ascii="Sylfaen" w:hAnsi="Sylfaen"/>
          <w:sz w:val="24"/>
          <w:szCs w:val="24"/>
          <w:lang w:val="ka-GE"/>
        </w:rPr>
        <w:t xml:space="preserve"> უნდა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იკვრებ</w:t>
      </w:r>
      <w:r w:rsidR="00352F4B" w:rsidRPr="00496430">
        <w:rPr>
          <w:rFonts w:ascii="Sylfaen" w:hAnsi="Sylfaen"/>
          <w:sz w:val="24"/>
          <w:szCs w:val="24"/>
          <w:lang w:val="ka-GE"/>
        </w:rPr>
        <w:t>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="00817168" w:rsidRPr="00496430">
        <w:rPr>
          <w:rFonts w:ascii="Sylfaen" w:hAnsi="Sylfaen"/>
          <w:sz w:val="24"/>
          <w:szCs w:val="24"/>
          <w:lang w:val="ka-GE"/>
        </w:rPr>
        <w:t>5</w:t>
      </w:r>
      <w:r w:rsidR="00D82F98">
        <w:rPr>
          <w:rFonts w:ascii="Sylfaen" w:hAnsi="Sylfaen"/>
          <w:sz w:val="24"/>
          <w:szCs w:val="24"/>
          <w:lang w:val="ka-GE"/>
        </w:rPr>
        <w:t xml:space="preserve"> (ხუთი)</w:t>
      </w:r>
      <w:r w:rsidRPr="00496430">
        <w:rPr>
          <w:rFonts w:ascii="Sylfaen" w:hAnsi="Sylfaen"/>
          <w:sz w:val="24"/>
          <w:szCs w:val="24"/>
          <w:lang w:val="ka-GE"/>
        </w:rPr>
        <w:t xml:space="preserve"> კნოპზე. მკლავების დაბოლოება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</w:t>
      </w:r>
      <w:r w:rsidRPr="00496430">
        <w:rPr>
          <w:rFonts w:ascii="Sylfaen" w:hAnsi="Sylfaen"/>
          <w:sz w:val="24"/>
          <w:szCs w:val="24"/>
          <w:lang w:val="ka-GE"/>
        </w:rPr>
        <w:t xml:space="preserve"> რეგულირდებ</w:t>
      </w:r>
      <w:r w:rsidR="00352F4B" w:rsidRPr="00496430">
        <w:rPr>
          <w:rFonts w:ascii="Sylfaen" w:hAnsi="Sylfaen"/>
          <w:sz w:val="24"/>
          <w:szCs w:val="24"/>
          <w:lang w:val="ka-GE"/>
        </w:rPr>
        <w:t>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კნოპებით</w:t>
      </w:r>
      <w:r w:rsidR="009F7FB4" w:rsidRPr="00496430">
        <w:rPr>
          <w:rFonts w:ascii="Sylfaen" w:hAnsi="Sylfaen"/>
          <w:sz w:val="24"/>
          <w:szCs w:val="24"/>
          <w:lang w:val="ka-GE"/>
        </w:rPr>
        <w:t xml:space="preserve">.   </w:t>
      </w:r>
      <w:r w:rsidRPr="00496430">
        <w:rPr>
          <w:rFonts w:ascii="Sylfaen" w:hAnsi="Sylfaen"/>
          <w:sz w:val="24"/>
          <w:szCs w:val="24"/>
          <w:lang w:val="ka-GE"/>
        </w:rPr>
        <w:t>ქსოვილის ძირითადი ფერი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მუქი ლურჯი</w:t>
      </w:r>
      <w:r w:rsidR="009F7FB4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- კომბინირებული წითელი კოკეტკით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3F4C0553" w14:textId="7A38F08A" w:rsidR="00666492" w:rsidRPr="00496430" w:rsidRDefault="00666492" w:rsidP="00666492">
      <w:pPr>
        <w:jc w:val="both"/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/>
          <w:sz w:val="24"/>
          <w:szCs w:val="24"/>
          <w:lang w:val="ka-GE"/>
        </w:rPr>
        <w:t xml:space="preserve">            ხალათის ზურგზე დამუშავებული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ნაქარგი წარწერა „საქრუსენერგო“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627516CB" w14:textId="02E0DF84" w:rsidR="00666492" w:rsidRPr="00496430" w:rsidRDefault="00666492" w:rsidP="00666492">
      <w:pPr>
        <w:jc w:val="both"/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/>
          <w:sz w:val="24"/>
          <w:szCs w:val="24"/>
          <w:lang w:val="ka-GE"/>
        </w:rPr>
        <w:t xml:space="preserve">            ხალათის  წინა კალთაზე, მკერდზე დამუშავებული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კომპანიის ნაქარგი</w:t>
      </w:r>
      <w:r w:rsidR="004C5F6C">
        <w:rPr>
          <w:rFonts w:ascii="Sylfaen" w:hAnsi="Sylfaen"/>
          <w:sz w:val="24"/>
          <w:szCs w:val="24"/>
          <w:lang w:val="ka-GE"/>
        </w:rPr>
        <w:t xml:space="preserve">  </w:t>
      </w:r>
      <w:r w:rsidRPr="00496430">
        <w:rPr>
          <w:rFonts w:ascii="Sylfaen" w:hAnsi="Sylfaen"/>
          <w:sz w:val="24"/>
          <w:szCs w:val="24"/>
          <w:lang w:val="ka-GE"/>
        </w:rPr>
        <w:t>ლოგო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1F484AD9" w14:textId="77777777" w:rsidR="00906FC5" w:rsidRPr="002E5EB5" w:rsidRDefault="00906FC5" w:rsidP="00906FC5">
      <w:pPr>
        <w:jc w:val="both"/>
        <w:rPr>
          <w:rFonts w:ascii="Sylfaen" w:hAnsi="Sylfaen"/>
          <w:sz w:val="20"/>
          <w:szCs w:val="20"/>
          <w:highlight w:val="yellow"/>
          <w:lang w:val="ka-GE"/>
        </w:rPr>
      </w:pPr>
    </w:p>
    <w:p w14:paraId="12CF1A6E" w14:textId="729CF9C4" w:rsidR="00666492" w:rsidRPr="00496430" w:rsidRDefault="00666492" w:rsidP="00CC2DE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 w:cs="Sylfaen"/>
          <w:b/>
          <w:i/>
          <w:sz w:val="24"/>
          <w:szCs w:val="24"/>
          <w:lang w:val="ka-GE"/>
        </w:rPr>
        <w:t>კომბინიზონი</w:t>
      </w:r>
      <w:r w:rsidR="002D48F2">
        <w:rPr>
          <w:rFonts w:ascii="Sylfaen" w:hAnsi="Sylfaen" w:cs="Sylfaen"/>
          <w:b/>
          <w:i/>
          <w:sz w:val="24"/>
          <w:szCs w:val="24"/>
          <w:lang w:val="ka-GE"/>
        </w:rPr>
        <w:t xml:space="preserve"> (საზაფხულო)</w:t>
      </w:r>
      <w:r w:rsidR="00E40B29" w:rsidRPr="00496430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b/>
          <w:i/>
          <w:sz w:val="24"/>
          <w:szCs w:val="24"/>
          <w:lang w:val="ka-GE"/>
        </w:rPr>
        <w:t>-</w:t>
      </w:r>
      <w:r w:rsidR="002D48F2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D48F2" w:rsidRPr="00F46C48">
        <w:rPr>
          <w:rFonts w:ascii="Sylfaen" w:hAnsi="Sylfaen"/>
          <w:sz w:val="24"/>
          <w:szCs w:val="24"/>
          <w:lang w:val="ka-GE"/>
        </w:rPr>
        <w:t>ქსოვილი</w:t>
      </w:r>
      <w:r w:rsidR="002D48F2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D48F2" w:rsidRPr="00F46C48">
        <w:rPr>
          <w:rFonts w:ascii="Sylfaen" w:hAnsi="Sylfaen"/>
          <w:sz w:val="24"/>
          <w:szCs w:val="24"/>
          <w:lang w:val="ka-GE"/>
        </w:rPr>
        <w:t>უნდა იყოს 100% ბამბა. 235გრ/მ</w:t>
      </w:r>
      <w:r w:rsidR="002D48F2" w:rsidRPr="00F46C48">
        <w:rPr>
          <w:rFonts w:ascii="Sylfaen" w:hAnsi="Sylfaen"/>
          <w:lang w:val="ka-GE"/>
        </w:rPr>
        <w:t>2</w:t>
      </w:r>
      <w:r w:rsidR="002D48F2" w:rsidRPr="00F46C48">
        <w:rPr>
          <w:rFonts w:ascii="Sylfaen" w:hAnsi="Sylfaen"/>
          <w:sz w:val="24"/>
          <w:szCs w:val="24"/>
          <w:lang w:val="ka-GE"/>
        </w:rPr>
        <w:t>(+/-10გრ.)</w:t>
      </w:r>
      <w:r w:rsidR="002D48F2">
        <w:rPr>
          <w:rFonts w:ascii="Sylfaen" w:hAnsi="Sylfaen"/>
          <w:sz w:val="24"/>
          <w:szCs w:val="24"/>
          <w:lang w:val="ka-GE"/>
        </w:rPr>
        <w:t xml:space="preserve"> ფერის მედეგობა რეცხვაზე, შუქზე მინიმუმ 4. </w:t>
      </w:r>
      <w:r w:rsidRPr="00496430">
        <w:rPr>
          <w:rFonts w:ascii="Sylfaen" w:hAnsi="Sylfaen"/>
          <w:sz w:val="24"/>
          <w:szCs w:val="24"/>
          <w:lang w:val="ka-GE"/>
        </w:rPr>
        <w:t>წინა კალთები დამუშავებული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გვერდითი ზედნადები ჯიბეებით, მკერდზე დამუშავებული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ზედნადები ჯიბე,</w:t>
      </w:r>
      <w:r w:rsidR="00E40B29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რომელიც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</w:t>
      </w:r>
      <w:r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="00352F4B" w:rsidRPr="00496430">
        <w:rPr>
          <w:rFonts w:ascii="Sylfaen" w:hAnsi="Sylfaen"/>
          <w:sz w:val="24"/>
          <w:szCs w:val="24"/>
          <w:lang w:val="ka-GE"/>
        </w:rPr>
        <w:t>იხურებოდეს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სარქველით,</w:t>
      </w:r>
      <w:r w:rsidR="00E40B29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ბოლოები დამუშავებული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2,5 სმ. განის მანათობელი ლენტით. </w:t>
      </w:r>
      <w:r w:rsidR="00352F4B" w:rsidRPr="00496430">
        <w:rPr>
          <w:rFonts w:ascii="Sylfaen" w:hAnsi="Sylfaen"/>
          <w:sz w:val="24"/>
          <w:szCs w:val="24"/>
          <w:lang w:val="ka-GE"/>
        </w:rPr>
        <w:t xml:space="preserve">ქსოვილი უნდა იყოს </w:t>
      </w:r>
      <w:r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="00352F4B" w:rsidRPr="00496430">
        <w:rPr>
          <w:rFonts w:ascii="Sylfaen" w:hAnsi="Sylfaen"/>
          <w:sz w:val="24"/>
          <w:szCs w:val="24"/>
          <w:lang w:val="ka-GE"/>
        </w:rPr>
        <w:t>მუქი ლურჯი</w:t>
      </w:r>
      <w:r w:rsidRPr="00496430">
        <w:rPr>
          <w:rFonts w:ascii="Sylfaen" w:hAnsi="Sylfaen"/>
          <w:sz w:val="24"/>
          <w:szCs w:val="24"/>
          <w:lang w:val="ka-GE"/>
        </w:rPr>
        <w:t xml:space="preserve"> ფერი</w:t>
      </w:r>
      <w:r w:rsidR="00352F4B" w:rsidRPr="00496430">
        <w:rPr>
          <w:rFonts w:ascii="Sylfaen" w:hAnsi="Sylfaen"/>
          <w:sz w:val="24"/>
          <w:szCs w:val="24"/>
          <w:lang w:val="ka-GE"/>
        </w:rPr>
        <w:t>ს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0F7B1104" w14:textId="77777777" w:rsidR="0073761C" w:rsidRPr="0073761C" w:rsidRDefault="0073761C" w:rsidP="0073761C">
      <w:pPr>
        <w:jc w:val="both"/>
        <w:rPr>
          <w:rFonts w:ascii="Sylfaen" w:hAnsi="Sylfaen"/>
          <w:sz w:val="24"/>
          <w:szCs w:val="24"/>
          <w:lang w:val="ka-GE"/>
        </w:rPr>
      </w:pPr>
    </w:p>
    <w:p w14:paraId="59480359" w14:textId="6C4768BC" w:rsidR="0073761C" w:rsidRPr="00496430" w:rsidRDefault="0073761C" w:rsidP="0073761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Sylfaen" w:hAnsi="Sylfaen"/>
          <w:sz w:val="24"/>
          <w:szCs w:val="24"/>
        </w:rPr>
      </w:pPr>
      <w:r w:rsidRPr="00496430">
        <w:rPr>
          <w:rFonts w:ascii="Sylfaen" w:hAnsi="Sylfaen" w:cs="Sylfaen"/>
          <w:b/>
          <w:i/>
          <w:sz w:val="24"/>
          <w:szCs w:val="24"/>
          <w:lang w:val="ka-GE"/>
        </w:rPr>
        <w:t>მაისური</w:t>
      </w:r>
      <w:r w:rsidRPr="00496430">
        <w:rPr>
          <w:rFonts w:ascii="Sylfaen" w:hAnsi="Sylfaen"/>
          <w:b/>
          <w:i/>
          <w:sz w:val="24"/>
          <w:szCs w:val="24"/>
        </w:rPr>
        <w:t xml:space="preserve"> -</w:t>
      </w:r>
      <w:r w:rsidRPr="0049643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48F2" w:rsidRPr="00F46C48">
        <w:rPr>
          <w:rFonts w:ascii="Sylfaen" w:hAnsi="Sylfaen"/>
          <w:sz w:val="24"/>
          <w:szCs w:val="24"/>
          <w:lang w:val="ka-GE"/>
        </w:rPr>
        <w:t>ქსოვილი</w:t>
      </w:r>
      <w:r w:rsidR="002D48F2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2D48F2" w:rsidRPr="00F46C48">
        <w:rPr>
          <w:rFonts w:ascii="Sylfaen" w:hAnsi="Sylfaen"/>
          <w:sz w:val="24"/>
          <w:szCs w:val="24"/>
          <w:lang w:val="ka-GE"/>
        </w:rPr>
        <w:t>უნდა იყოს 100% ბამბა</w:t>
      </w:r>
      <w:r w:rsidR="002D48F2">
        <w:rPr>
          <w:rFonts w:ascii="Sylfaen" w:hAnsi="Sylfaen"/>
          <w:sz w:val="24"/>
          <w:szCs w:val="24"/>
          <w:lang w:val="ka-GE"/>
        </w:rPr>
        <w:t xml:space="preserve">, პენია 155 </w:t>
      </w:r>
      <w:r w:rsidR="00FF6617">
        <w:rPr>
          <w:rFonts w:ascii="Sylfaen" w:hAnsi="Sylfaen"/>
          <w:sz w:val="24"/>
          <w:szCs w:val="24"/>
          <w:lang w:val="ka-GE"/>
        </w:rPr>
        <w:t>±</w:t>
      </w:r>
      <w:r w:rsidR="002D48F2">
        <w:rPr>
          <w:rFonts w:ascii="Sylfaen" w:hAnsi="Sylfaen"/>
          <w:sz w:val="24"/>
          <w:szCs w:val="24"/>
          <w:lang w:val="ka-GE"/>
        </w:rPr>
        <w:t xml:space="preserve"> </w:t>
      </w:r>
      <w:r w:rsidR="00FF6617">
        <w:rPr>
          <w:rFonts w:ascii="Sylfaen" w:hAnsi="Sylfaen"/>
          <w:sz w:val="24"/>
          <w:szCs w:val="24"/>
          <w:lang w:val="ka-GE"/>
        </w:rPr>
        <w:t xml:space="preserve">10გრ. </w:t>
      </w:r>
      <w:r w:rsidRPr="00496430">
        <w:rPr>
          <w:rFonts w:ascii="Sylfaen" w:hAnsi="Sylfaen"/>
          <w:sz w:val="24"/>
          <w:szCs w:val="24"/>
          <w:lang w:val="ka-GE"/>
        </w:rPr>
        <w:t>უნდა იყოს</w:t>
      </w:r>
      <w:r w:rsidRPr="00496430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მოკლე სახელოებით, წითელი ფერის.</w:t>
      </w:r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Pr="00496430">
        <w:rPr>
          <w:rFonts w:ascii="Sylfaen" w:hAnsi="Sylfaen"/>
          <w:sz w:val="24"/>
          <w:szCs w:val="24"/>
        </w:rPr>
        <w:t>მკერდზე</w:t>
      </w:r>
      <w:proofErr w:type="spellEnd"/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Pr="00496430">
        <w:rPr>
          <w:rFonts w:ascii="Sylfaen" w:hAnsi="Sylfaen"/>
          <w:sz w:val="24"/>
          <w:szCs w:val="24"/>
        </w:rPr>
        <w:t>მარცხენა</w:t>
      </w:r>
      <w:proofErr w:type="spellEnd"/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Pr="00496430">
        <w:rPr>
          <w:rFonts w:ascii="Sylfaen" w:hAnsi="Sylfaen"/>
          <w:sz w:val="24"/>
          <w:szCs w:val="24"/>
        </w:rPr>
        <w:t>მხარეს</w:t>
      </w:r>
      <w:proofErr w:type="spellEnd"/>
      <w:r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Pr="00496430">
        <w:rPr>
          <w:rFonts w:ascii="Sylfaen" w:hAnsi="Sylfaen"/>
          <w:sz w:val="24"/>
          <w:szCs w:val="24"/>
        </w:rPr>
        <w:t>კომპანიის</w:t>
      </w:r>
      <w:proofErr w:type="spellEnd"/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Pr="00496430">
        <w:rPr>
          <w:rFonts w:ascii="Sylfaen" w:hAnsi="Sylfaen"/>
          <w:sz w:val="24"/>
          <w:szCs w:val="24"/>
        </w:rPr>
        <w:t>ლოგო</w:t>
      </w:r>
      <w:proofErr w:type="spellEnd"/>
      <w:r w:rsidRPr="00496430">
        <w:rPr>
          <w:rFonts w:ascii="Sylfaen" w:hAnsi="Sylfaen"/>
          <w:sz w:val="24"/>
          <w:szCs w:val="24"/>
        </w:rPr>
        <w:t xml:space="preserve"> </w:t>
      </w:r>
      <w:proofErr w:type="spellStart"/>
      <w:r w:rsidR="00FF6617" w:rsidRPr="00FF6617">
        <w:rPr>
          <w:rFonts w:ascii="Sylfaen" w:hAnsi="Sylfaen"/>
          <w:sz w:val="24"/>
          <w:szCs w:val="24"/>
        </w:rPr>
        <w:t>შოლკოგრაფიით</w:t>
      </w:r>
      <w:proofErr w:type="spellEnd"/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554F98B4" w14:textId="77777777" w:rsidR="00666492" w:rsidRPr="00A6756F" w:rsidRDefault="00666492" w:rsidP="00A6756F">
      <w:pPr>
        <w:rPr>
          <w:rFonts w:ascii="Sylfaen" w:hAnsi="Sylfaen"/>
          <w:sz w:val="24"/>
          <w:szCs w:val="24"/>
          <w:highlight w:val="yellow"/>
        </w:rPr>
      </w:pPr>
    </w:p>
    <w:p w14:paraId="1D3B19CC" w14:textId="672E1E6C" w:rsidR="00666492" w:rsidRPr="00496430" w:rsidRDefault="00666492" w:rsidP="00CC2DE5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496430">
        <w:rPr>
          <w:rFonts w:ascii="Sylfaen" w:hAnsi="Sylfaen" w:cs="Sylfaen"/>
          <w:b/>
          <w:i/>
          <w:sz w:val="24"/>
          <w:szCs w:val="24"/>
          <w:lang w:val="ka-GE"/>
        </w:rPr>
        <w:t xml:space="preserve">საწვიმარი ლაბადა </w:t>
      </w:r>
      <w:r w:rsidR="00E20E1C" w:rsidRPr="00496430">
        <w:rPr>
          <w:rFonts w:ascii="Sylfaen" w:hAnsi="Sylfaen" w:cs="Sylfaen"/>
          <w:b/>
          <w:i/>
          <w:sz w:val="24"/>
          <w:szCs w:val="24"/>
        </w:rPr>
        <w:t>-</w:t>
      </w:r>
      <w:r w:rsidRPr="004964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6430">
        <w:rPr>
          <w:rFonts w:ascii="Sylfaen" w:hAnsi="Sylfaen" w:cs="Sylfaen"/>
          <w:sz w:val="24"/>
          <w:szCs w:val="24"/>
          <w:lang w:val="ka-GE"/>
        </w:rPr>
        <w:t>ქსოვილი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C2DE5" w:rsidRPr="00496430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ოქსფორდი წყალგაუმტარი, 100% პოლიესტერი, მემბრანით. 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 xml:space="preserve">უნდა იყოს </w:t>
      </w:r>
      <w:r w:rsidRPr="00496430">
        <w:rPr>
          <w:rFonts w:ascii="Sylfaen" w:hAnsi="Sylfaen" w:cs="Sylfaen"/>
          <w:sz w:val="24"/>
          <w:szCs w:val="24"/>
          <w:lang w:val="ka-GE"/>
        </w:rPr>
        <w:t>მუხლამდე სიგრძის, სწორი სილუეტის, გრძელი მკლავით, მკლავების დაბოლოებაზე დამუშავებული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 სარეგულირებელი სამაგრები </w:t>
      </w:r>
      <w:r w:rsidR="00A6399B">
        <w:rPr>
          <w:rFonts w:ascii="Sylfaen" w:hAnsi="Sylfaen" w:cs="Sylfaen"/>
          <w:sz w:val="24"/>
          <w:szCs w:val="24"/>
          <w:lang w:val="ka-GE"/>
        </w:rPr>
        <w:t>,,</w:t>
      </w:r>
      <w:r w:rsidRPr="00496430">
        <w:rPr>
          <w:rFonts w:ascii="Sylfaen" w:hAnsi="Sylfaen" w:cs="Sylfaen"/>
          <w:sz w:val="24"/>
          <w:szCs w:val="24"/>
          <w:lang w:val="ka-GE"/>
        </w:rPr>
        <w:t>ფხრიწზე</w:t>
      </w:r>
      <w:r w:rsidR="00A6399B">
        <w:rPr>
          <w:rFonts w:ascii="Sylfaen" w:hAnsi="Sylfaen" w:cs="Sylfaen"/>
          <w:sz w:val="24"/>
          <w:szCs w:val="24"/>
          <w:lang w:val="ka-GE"/>
        </w:rPr>
        <w:t>’’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 xml:space="preserve">უნდა </w:t>
      </w:r>
      <w:r w:rsidRPr="00496430">
        <w:rPr>
          <w:rFonts w:ascii="Sylfaen" w:hAnsi="Sylfaen" w:cs="Sylfaen"/>
          <w:sz w:val="24"/>
          <w:szCs w:val="24"/>
          <w:lang w:val="ka-GE"/>
        </w:rPr>
        <w:t>იკვრებ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>ოდეს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 წინ ელვით და დამატებითი ქსოვილის საფენით ფხრიწებზე. საწვიმარზე დამუშავებული</w:t>
      </w:r>
      <w:r w:rsidR="00AE0EFA" w:rsidRPr="00496430">
        <w:rPr>
          <w:rFonts w:ascii="Sylfaen" w:hAnsi="Sylfaen" w:cs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 w:cs="Sylfaen"/>
          <w:sz w:val="24"/>
          <w:szCs w:val="24"/>
          <w:lang w:val="ka-GE"/>
        </w:rPr>
        <w:t xml:space="preserve"> კაპიშ</w:t>
      </w:r>
      <w:r w:rsidR="00CC2DE5" w:rsidRPr="00496430">
        <w:rPr>
          <w:rFonts w:ascii="Sylfaen" w:hAnsi="Sylfaen" w:cs="Sylfaen"/>
          <w:sz w:val="24"/>
          <w:szCs w:val="24"/>
          <w:lang w:val="ka-GE"/>
        </w:rPr>
        <w:t>ო</w:t>
      </w:r>
      <w:r w:rsidRPr="00496430">
        <w:rPr>
          <w:rFonts w:ascii="Sylfaen" w:hAnsi="Sylfaen" w:cs="Sylfaen"/>
          <w:sz w:val="24"/>
          <w:szCs w:val="24"/>
          <w:lang w:val="ka-GE"/>
        </w:rPr>
        <w:t>ნი</w:t>
      </w:r>
      <w:r w:rsidR="00C17BFC">
        <w:rPr>
          <w:rFonts w:ascii="Sylfaen" w:hAnsi="Sylfaen" w:cs="Sylfaen"/>
          <w:sz w:val="24"/>
          <w:szCs w:val="24"/>
          <w:lang w:val="ka-GE"/>
        </w:rPr>
        <w:t>;</w:t>
      </w:r>
      <w:r w:rsidRPr="004964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7F5978B4" w14:textId="77777777" w:rsidR="00666492" w:rsidRPr="002E5EB5" w:rsidRDefault="00666492" w:rsidP="00666492">
      <w:pPr>
        <w:pStyle w:val="ListParagraph"/>
        <w:rPr>
          <w:rFonts w:ascii="Sylfaen" w:hAnsi="Sylfaen"/>
          <w:b/>
          <w:sz w:val="24"/>
          <w:szCs w:val="24"/>
          <w:highlight w:val="yellow"/>
          <w:lang w:val="ka-GE"/>
        </w:rPr>
      </w:pPr>
    </w:p>
    <w:p w14:paraId="7959B2B1" w14:textId="39DF68F0" w:rsidR="00666492" w:rsidRPr="00496430" w:rsidRDefault="00482789" w:rsidP="00482789">
      <w:pPr>
        <w:ind w:left="720"/>
        <w:jc w:val="both"/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/>
          <w:sz w:val="24"/>
          <w:szCs w:val="24"/>
          <w:lang w:val="ka-GE"/>
        </w:rPr>
        <w:t>საწვიმარი ლაბადის</w:t>
      </w:r>
      <w:r w:rsidR="00E20E1C" w:rsidRPr="00496430">
        <w:rPr>
          <w:rFonts w:ascii="Sylfaen" w:hAnsi="Sylfaen"/>
          <w:sz w:val="24"/>
          <w:szCs w:val="24"/>
        </w:rPr>
        <w:t xml:space="preserve"> - </w:t>
      </w:r>
      <w:r w:rsidR="00666492" w:rsidRPr="00496430">
        <w:rPr>
          <w:rFonts w:ascii="Sylfaen" w:hAnsi="Sylfaen"/>
          <w:sz w:val="24"/>
          <w:szCs w:val="24"/>
          <w:lang w:val="ka-GE"/>
        </w:rPr>
        <w:t>წინა კალთაზე, მკერდზე დამუშავებული</w:t>
      </w:r>
      <w:r w:rsidR="00AE0EFA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="00666492" w:rsidRPr="00496430">
        <w:rPr>
          <w:rFonts w:ascii="Sylfaen" w:hAnsi="Sylfaen"/>
          <w:sz w:val="24"/>
          <w:szCs w:val="24"/>
          <w:lang w:val="ka-GE"/>
        </w:rPr>
        <w:t xml:space="preserve"> კომპანიის</w:t>
      </w:r>
      <w:r w:rsidR="00E20E1C" w:rsidRPr="00496430">
        <w:rPr>
          <w:rFonts w:ascii="Sylfaen" w:hAnsi="Sylfaen"/>
          <w:sz w:val="24"/>
          <w:szCs w:val="24"/>
        </w:rPr>
        <w:t xml:space="preserve"> </w:t>
      </w:r>
      <w:r w:rsidR="00666492" w:rsidRPr="00496430">
        <w:rPr>
          <w:rFonts w:ascii="Sylfaen" w:hAnsi="Sylfaen"/>
          <w:sz w:val="24"/>
          <w:szCs w:val="24"/>
          <w:lang w:val="ka-GE"/>
        </w:rPr>
        <w:t>ლოგო</w:t>
      </w:r>
      <w:r w:rsidRPr="00496430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FF6617" w:rsidRPr="00FF6617">
        <w:rPr>
          <w:rFonts w:ascii="Sylfaen" w:hAnsi="Sylfaen"/>
          <w:sz w:val="24"/>
          <w:szCs w:val="24"/>
        </w:rPr>
        <w:t>შოლკოგრაფიით</w:t>
      </w:r>
      <w:proofErr w:type="spellEnd"/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186CBA1F" w14:textId="1792A6D0" w:rsidR="0073761C" w:rsidRDefault="0073761C" w:rsidP="00666492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14:paraId="70163727" w14:textId="07DC134C" w:rsidR="00CE3FF0" w:rsidRDefault="00CE3FF0" w:rsidP="00666492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14:paraId="20DD0F8C" w14:textId="5BAA2588" w:rsidR="00CB1EB3" w:rsidRDefault="00CB1EB3" w:rsidP="00666492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14:paraId="296EAAAC" w14:textId="77777777" w:rsidR="00CB1EB3" w:rsidRPr="002E5EB5" w:rsidRDefault="00CB1EB3" w:rsidP="00666492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14:paraId="1EF5640F" w14:textId="348D215E" w:rsidR="00666492" w:rsidRPr="007F1C81" w:rsidRDefault="00666492" w:rsidP="00CC2DE5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7F1C81">
        <w:rPr>
          <w:rFonts w:ascii="Sylfaen" w:hAnsi="Sylfaen" w:cs="Sylfaen"/>
          <w:b/>
          <w:i/>
          <w:sz w:val="24"/>
          <w:szCs w:val="24"/>
          <w:lang w:val="ka-GE"/>
        </w:rPr>
        <w:t>ქურთუკი (ზამთრის)</w:t>
      </w:r>
      <w:r w:rsidRPr="007F1C81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i/>
          <w:sz w:val="24"/>
          <w:szCs w:val="24"/>
          <w:lang w:val="ka-GE"/>
        </w:rPr>
        <w:t>-</w:t>
      </w:r>
      <w:r w:rsidR="00325595" w:rsidRPr="007F1C8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ქსოვილი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7F1C81">
        <w:rPr>
          <w:rFonts w:ascii="Sylfaen" w:hAnsi="Sylfaen"/>
          <w:sz w:val="24"/>
          <w:szCs w:val="24"/>
          <w:lang w:val="ka-GE"/>
        </w:rPr>
        <w:t xml:space="preserve"> წყალგაუმტარი </w:t>
      </w:r>
      <w:r w:rsidR="00252FAE" w:rsidRPr="007F1C81">
        <w:rPr>
          <w:rFonts w:ascii="Sylfaen" w:hAnsi="Sylfaen"/>
          <w:sz w:val="24"/>
          <w:szCs w:val="24"/>
          <w:lang w:val="ka-GE"/>
        </w:rPr>
        <w:t xml:space="preserve">100% </w:t>
      </w:r>
      <w:r w:rsidRPr="007F1C81">
        <w:rPr>
          <w:rFonts w:ascii="Sylfaen" w:hAnsi="Sylfaen"/>
          <w:sz w:val="24"/>
          <w:szCs w:val="24"/>
          <w:lang w:val="ka-GE"/>
        </w:rPr>
        <w:t>პოლიესტერი</w:t>
      </w:r>
      <w:r w:rsidR="00252FAE" w:rsidRPr="007F1C81">
        <w:rPr>
          <w:rFonts w:ascii="Sylfaen" w:hAnsi="Sylfaen"/>
          <w:sz w:val="24"/>
          <w:szCs w:val="24"/>
          <w:lang w:val="ka-GE"/>
        </w:rPr>
        <w:t xml:space="preserve">, </w:t>
      </w:r>
      <w:bookmarkStart w:id="1" w:name="_Hlk162289873"/>
      <w:r w:rsidR="00252FAE" w:rsidRPr="007F1C81">
        <w:rPr>
          <w:rFonts w:ascii="Sylfaen" w:hAnsi="Sylfaen"/>
          <w:sz w:val="24"/>
          <w:szCs w:val="24"/>
          <w:lang w:val="ka-GE"/>
        </w:rPr>
        <w:t>220 გრ/მ</w:t>
      </w:r>
      <w:r w:rsidR="00A6399B" w:rsidRPr="00A6399B">
        <w:rPr>
          <w:rFonts w:ascii="Sylfaen" w:hAnsi="Sylfaen"/>
          <w:lang w:val="ka-GE"/>
        </w:rPr>
        <w:t>2</w:t>
      </w:r>
      <w:r w:rsidR="00252FAE" w:rsidRPr="007F1C81">
        <w:rPr>
          <w:rFonts w:ascii="Sylfaen" w:hAnsi="Sylfaen"/>
          <w:sz w:val="24"/>
          <w:szCs w:val="24"/>
          <w:lang w:val="ka-GE"/>
        </w:rPr>
        <w:t xml:space="preserve"> (+/-7%) წყალგაუმტარობა არანაკლებ 10000მმ.</w:t>
      </w:r>
      <w:bookmarkEnd w:id="1"/>
      <w:r w:rsidRPr="007F1C81">
        <w:rPr>
          <w:rFonts w:ascii="Sylfaen" w:hAnsi="Sylfaen"/>
          <w:sz w:val="24"/>
          <w:szCs w:val="24"/>
          <w:lang w:val="ka-GE"/>
        </w:rPr>
        <w:t xml:space="preserve">  მემბრანით</w:t>
      </w:r>
      <w:r w:rsidR="007F1C81">
        <w:rPr>
          <w:rFonts w:ascii="Sylfaen" w:hAnsi="Sylfaen"/>
          <w:sz w:val="24"/>
          <w:szCs w:val="24"/>
          <w:lang w:val="ka-GE"/>
        </w:rPr>
        <w:t xml:space="preserve">, ორთქლგამტარობა არანაკლებ 1200 </w:t>
      </w:r>
      <w:r w:rsidR="007F1C81" w:rsidRPr="007F1C81">
        <w:rPr>
          <w:rFonts w:ascii="Sylfaen" w:hAnsi="Sylfaen"/>
          <w:sz w:val="24"/>
          <w:szCs w:val="24"/>
          <w:lang w:val="ka-GE"/>
        </w:rPr>
        <w:t>გრ/მ</w:t>
      </w:r>
      <w:r w:rsidR="007F1C81" w:rsidRPr="00A6399B">
        <w:rPr>
          <w:rFonts w:ascii="Sylfaen" w:hAnsi="Sylfaen"/>
          <w:lang w:val="ka-GE"/>
        </w:rPr>
        <w:t>2</w:t>
      </w:r>
      <w:r w:rsidR="007F1C81">
        <w:rPr>
          <w:rFonts w:ascii="Sylfaen" w:hAnsi="Sylfaen"/>
          <w:sz w:val="24"/>
          <w:szCs w:val="24"/>
          <w:lang w:val="ka-GE"/>
        </w:rPr>
        <w:t>. დღე და ღამე. ფერის მედეგობა რეცხვაზე და სინათლეზე არანაკლებ 4.</w:t>
      </w:r>
      <w:r w:rsidR="007F1C81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 xml:space="preserve"> ძირითადი ფერი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7F1C81">
        <w:rPr>
          <w:rFonts w:ascii="Sylfaen" w:hAnsi="Sylfaen"/>
          <w:sz w:val="24"/>
          <w:szCs w:val="24"/>
          <w:lang w:val="ka-GE"/>
        </w:rPr>
        <w:t xml:space="preserve"> ლურჯი</w:t>
      </w:r>
      <w:r w:rsidR="00757327" w:rsidRPr="007F1C81">
        <w:rPr>
          <w:rFonts w:ascii="Sylfaen" w:hAnsi="Sylfaen"/>
          <w:sz w:val="24"/>
          <w:szCs w:val="24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(სასიგნალო შეფერილობით)</w:t>
      </w:r>
      <w:r w:rsidR="00933180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- კომბინირებული წითელი ფერის კოკეტკით. წინა კალთა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 იკვრებოდეს </w:t>
      </w:r>
      <w:r w:rsidRPr="007F1C81">
        <w:rPr>
          <w:rFonts w:ascii="Sylfaen" w:hAnsi="Sylfaen"/>
          <w:sz w:val="24"/>
          <w:szCs w:val="24"/>
          <w:lang w:val="ka-GE"/>
        </w:rPr>
        <w:t>ელვა</w:t>
      </w:r>
      <w:r w:rsidR="00933180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-</w:t>
      </w:r>
      <w:r w:rsidR="00933180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შესაკრავით, რომელიც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</w:t>
      </w:r>
      <w:r w:rsidRPr="007F1C81">
        <w:rPr>
          <w:rFonts w:ascii="Sylfaen" w:hAnsi="Sylfaen"/>
          <w:sz w:val="24"/>
          <w:szCs w:val="24"/>
          <w:lang w:val="ka-GE"/>
        </w:rPr>
        <w:t xml:space="preserve"> იფარებ</w:t>
      </w:r>
      <w:r w:rsidR="00325595" w:rsidRPr="007F1C81">
        <w:rPr>
          <w:rFonts w:ascii="Sylfaen" w:hAnsi="Sylfaen"/>
          <w:sz w:val="24"/>
          <w:szCs w:val="24"/>
          <w:lang w:val="ka-GE"/>
        </w:rPr>
        <w:t>ოდეს</w:t>
      </w:r>
      <w:r w:rsidRPr="007F1C81">
        <w:rPr>
          <w:rFonts w:ascii="Sylfaen" w:hAnsi="Sylfaen"/>
          <w:sz w:val="24"/>
          <w:szCs w:val="24"/>
          <w:lang w:val="ka-GE"/>
        </w:rPr>
        <w:t xml:space="preserve"> ქსოვილის დამატებითი ფენის სარქველით. სარჩული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 იყოს </w:t>
      </w:r>
      <w:r w:rsidRPr="007F1C81">
        <w:rPr>
          <w:rFonts w:ascii="Sylfaen" w:hAnsi="Sylfaen"/>
          <w:sz w:val="24"/>
          <w:szCs w:val="24"/>
          <w:lang w:val="ka-GE"/>
        </w:rPr>
        <w:t>დათბილული სინდეპონით, წინა კალთები დამუშავებული</w:t>
      </w:r>
      <w:r w:rsidR="00325595" w:rsidRPr="007F1C81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7F1C81">
        <w:rPr>
          <w:rFonts w:ascii="Sylfaen" w:hAnsi="Sylfaen"/>
          <w:sz w:val="24"/>
          <w:szCs w:val="24"/>
          <w:lang w:val="ka-GE"/>
        </w:rPr>
        <w:t xml:space="preserve"> ორმაგი ზედნადები ჯიბეებით, რომელიც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უნდა იხურებოდეს </w:t>
      </w:r>
      <w:r w:rsidRPr="007F1C81">
        <w:rPr>
          <w:rFonts w:ascii="Sylfaen" w:hAnsi="Sylfaen"/>
          <w:sz w:val="24"/>
          <w:szCs w:val="24"/>
          <w:lang w:val="ka-GE"/>
        </w:rPr>
        <w:t>სარქველებით, წინა კალთა და ზურგი დამუშავებული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7F1C81">
        <w:rPr>
          <w:rFonts w:ascii="Sylfaen" w:hAnsi="Sylfaen"/>
          <w:sz w:val="24"/>
          <w:szCs w:val="24"/>
          <w:lang w:val="ka-GE"/>
        </w:rPr>
        <w:t xml:space="preserve"> 2,5 სმ. განის მანათობელი ლენტით. მკლავები დამუ</w:t>
      </w:r>
      <w:r w:rsidR="00CC2DE5" w:rsidRPr="007F1C81">
        <w:rPr>
          <w:rFonts w:ascii="Sylfaen" w:hAnsi="Sylfaen"/>
          <w:sz w:val="24"/>
          <w:szCs w:val="24"/>
          <w:lang w:val="ka-GE"/>
        </w:rPr>
        <w:t>შ</w:t>
      </w:r>
      <w:r w:rsidRPr="007F1C81">
        <w:rPr>
          <w:rFonts w:ascii="Sylfaen" w:hAnsi="Sylfaen"/>
          <w:sz w:val="24"/>
          <w:szCs w:val="24"/>
          <w:lang w:val="ka-GE"/>
        </w:rPr>
        <w:t>ავებული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7F1C81">
        <w:rPr>
          <w:rFonts w:ascii="Sylfaen" w:hAnsi="Sylfaen"/>
          <w:sz w:val="24"/>
          <w:szCs w:val="24"/>
          <w:lang w:val="ka-GE"/>
        </w:rPr>
        <w:t xml:space="preserve"> პაატებით, რომელიც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უნდა</w:t>
      </w:r>
      <w:r w:rsidRPr="007F1C81">
        <w:rPr>
          <w:rFonts w:ascii="Sylfaen" w:hAnsi="Sylfaen"/>
          <w:sz w:val="24"/>
          <w:szCs w:val="24"/>
          <w:lang w:val="ka-GE"/>
        </w:rPr>
        <w:t xml:space="preserve"> რეგულირდებ</w:t>
      </w:r>
      <w:r w:rsidR="00DE0080" w:rsidRPr="007F1C81">
        <w:rPr>
          <w:rFonts w:ascii="Sylfaen" w:hAnsi="Sylfaen"/>
          <w:sz w:val="24"/>
          <w:szCs w:val="24"/>
          <w:lang w:val="ka-GE"/>
        </w:rPr>
        <w:t>ოდეს</w:t>
      </w:r>
      <w:r w:rsidRPr="007F1C81">
        <w:rPr>
          <w:rFonts w:ascii="Sylfaen" w:hAnsi="Sylfaen"/>
          <w:sz w:val="24"/>
          <w:szCs w:val="24"/>
          <w:lang w:val="ka-GE"/>
        </w:rPr>
        <w:t xml:space="preserve"> ფხრიწის საშუალებით. ქურთუკს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უნდა ქონდეს </w:t>
      </w:r>
      <w:r w:rsidRPr="007F1C81">
        <w:rPr>
          <w:rFonts w:ascii="Sylfaen" w:hAnsi="Sylfaen"/>
          <w:sz w:val="24"/>
          <w:szCs w:val="24"/>
          <w:lang w:val="ka-GE"/>
        </w:rPr>
        <w:t>მოსახსნელი</w:t>
      </w:r>
      <w:r w:rsidR="00DE0080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7F1C81">
        <w:rPr>
          <w:rFonts w:ascii="Sylfaen" w:hAnsi="Sylfaen"/>
          <w:sz w:val="24"/>
          <w:szCs w:val="24"/>
          <w:lang w:val="ka-GE"/>
        </w:rPr>
        <w:t>დათბილული კაპიშ</w:t>
      </w:r>
      <w:r w:rsidR="00CC2DE5" w:rsidRPr="007F1C81">
        <w:rPr>
          <w:rFonts w:ascii="Sylfaen" w:hAnsi="Sylfaen"/>
          <w:sz w:val="24"/>
          <w:szCs w:val="24"/>
          <w:lang w:val="ka-GE"/>
        </w:rPr>
        <w:t>ო</w:t>
      </w:r>
      <w:r w:rsidRPr="007F1C81">
        <w:rPr>
          <w:rFonts w:ascii="Sylfaen" w:hAnsi="Sylfaen"/>
          <w:sz w:val="24"/>
          <w:szCs w:val="24"/>
          <w:lang w:val="ka-GE"/>
        </w:rPr>
        <w:t>ნი</w:t>
      </w:r>
      <w:r w:rsidR="00C17BFC">
        <w:rPr>
          <w:rFonts w:ascii="Sylfaen" w:hAnsi="Sylfaen"/>
          <w:sz w:val="24"/>
          <w:szCs w:val="24"/>
          <w:lang w:val="ka-GE"/>
        </w:rPr>
        <w:t>;</w:t>
      </w:r>
      <w:r w:rsidRPr="007F1C81">
        <w:rPr>
          <w:rFonts w:ascii="Sylfaen" w:hAnsi="Sylfaen"/>
          <w:sz w:val="24"/>
          <w:szCs w:val="24"/>
          <w:lang w:val="ka-GE"/>
        </w:rPr>
        <w:t xml:space="preserve"> </w:t>
      </w:r>
    </w:p>
    <w:p w14:paraId="470C5CF4" w14:textId="0792ECB9" w:rsidR="00666492" w:rsidRPr="00496430" w:rsidRDefault="00CC2DE5" w:rsidP="00666492">
      <w:pPr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/>
          <w:sz w:val="24"/>
          <w:szCs w:val="24"/>
          <w:lang w:val="ka-GE"/>
        </w:rPr>
        <w:t xml:space="preserve">            </w:t>
      </w:r>
      <w:r w:rsidR="00666492" w:rsidRPr="00496430">
        <w:rPr>
          <w:rFonts w:ascii="Sylfaen" w:hAnsi="Sylfaen"/>
          <w:sz w:val="24"/>
          <w:szCs w:val="24"/>
          <w:lang w:val="ka-GE"/>
        </w:rPr>
        <w:t>ქურთუკის ზურგზე დამუშავებული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="00666492" w:rsidRPr="00496430">
        <w:rPr>
          <w:rFonts w:ascii="Sylfaen" w:hAnsi="Sylfaen"/>
          <w:sz w:val="24"/>
          <w:szCs w:val="24"/>
          <w:lang w:val="ka-GE"/>
        </w:rPr>
        <w:t xml:space="preserve"> ნაქარგი წარწერა „საქრუსენერგო“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4056DDBF" w14:textId="615EE869" w:rsidR="00666492" w:rsidRPr="00496430" w:rsidRDefault="00CC2DE5" w:rsidP="00666492">
      <w:pPr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/>
          <w:sz w:val="24"/>
          <w:szCs w:val="24"/>
          <w:lang w:val="ka-GE"/>
        </w:rPr>
        <w:t xml:space="preserve">            </w:t>
      </w:r>
      <w:r w:rsidR="00666492" w:rsidRPr="00496430">
        <w:rPr>
          <w:rFonts w:ascii="Sylfaen" w:hAnsi="Sylfaen"/>
          <w:sz w:val="24"/>
          <w:szCs w:val="24"/>
          <w:lang w:val="ka-GE"/>
        </w:rPr>
        <w:t>ქურთუკის წინა კალთაზე მკერდზე დამუშავებული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="00666492" w:rsidRPr="00496430">
        <w:rPr>
          <w:rFonts w:ascii="Sylfaen" w:hAnsi="Sylfaen"/>
          <w:sz w:val="24"/>
          <w:szCs w:val="24"/>
          <w:lang w:val="ka-GE"/>
        </w:rPr>
        <w:t>კომპანიის</w:t>
      </w:r>
      <w:r w:rsidR="004553A0">
        <w:rPr>
          <w:rFonts w:ascii="Sylfaen" w:hAnsi="Sylfaen"/>
          <w:sz w:val="24"/>
          <w:szCs w:val="24"/>
          <w:lang w:val="ka-GE"/>
        </w:rPr>
        <w:t xml:space="preserve"> </w:t>
      </w:r>
      <w:r w:rsidR="00666492" w:rsidRPr="00496430">
        <w:rPr>
          <w:rFonts w:ascii="Sylfaen" w:hAnsi="Sylfaen"/>
          <w:sz w:val="24"/>
          <w:szCs w:val="24"/>
          <w:lang w:val="ka-GE"/>
        </w:rPr>
        <w:t>ლოგო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</w:t>
      </w:r>
      <w:r w:rsidR="00666492" w:rsidRPr="00496430">
        <w:rPr>
          <w:rFonts w:ascii="Sylfaen" w:hAnsi="Sylfaen"/>
          <w:sz w:val="24"/>
          <w:szCs w:val="24"/>
          <w:lang w:val="ka-GE"/>
        </w:rPr>
        <w:t>შოლკოგრაფიით</w:t>
      </w:r>
      <w:r w:rsidR="00C17BFC">
        <w:rPr>
          <w:rFonts w:ascii="Sylfaen" w:hAnsi="Sylfaen"/>
          <w:sz w:val="24"/>
          <w:szCs w:val="24"/>
          <w:lang w:val="ka-GE"/>
        </w:rPr>
        <w:t>;</w:t>
      </w:r>
    </w:p>
    <w:p w14:paraId="771AA049" w14:textId="509AD93D" w:rsidR="00666492" w:rsidRDefault="00666492" w:rsidP="00CC2DE5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496430">
        <w:rPr>
          <w:rFonts w:ascii="Sylfaen" w:hAnsi="Sylfaen" w:cs="Sylfaen"/>
          <w:b/>
          <w:i/>
          <w:sz w:val="24"/>
          <w:szCs w:val="24"/>
          <w:lang w:val="ka-GE"/>
        </w:rPr>
        <w:t>კომბინიზონი (ზამთრის)</w:t>
      </w:r>
      <w:r w:rsidR="00CC2DE5" w:rsidRPr="00496430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="00CC2DE5" w:rsidRPr="00496430">
        <w:rPr>
          <w:rFonts w:ascii="Sylfaen" w:hAnsi="Sylfaen"/>
          <w:b/>
          <w:i/>
          <w:sz w:val="24"/>
          <w:szCs w:val="24"/>
          <w:lang w:val="ka-GE"/>
        </w:rPr>
        <w:t>-</w:t>
      </w:r>
      <w:r w:rsidR="007F1C8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ქსოვილი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 წყალგაუმტარი </w:t>
      </w:r>
      <w:r w:rsidR="007F1C81" w:rsidRPr="00496430">
        <w:rPr>
          <w:rFonts w:ascii="Sylfaen" w:hAnsi="Sylfaen"/>
          <w:sz w:val="24"/>
          <w:szCs w:val="24"/>
          <w:lang w:val="ka-GE"/>
        </w:rPr>
        <w:t>100%</w:t>
      </w:r>
      <w:r w:rsidR="007F1C81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>პოლიესტერი,</w:t>
      </w:r>
      <w:r w:rsidR="007F1C81">
        <w:rPr>
          <w:rFonts w:ascii="Sylfaen" w:hAnsi="Sylfaen"/>
          <w:sz w:val="24"/>
          <w:szCs w:val="24"/>
          <w:lang w:val="ka-GE"/>
        </w:rPr>
        <w:t xml:space="preserve"> </w:t>
      </w:r>
      <w:r w:rsidR="007F1C81" w:rsidRPr="007F1C81">
        <w:rPr>
          <w:rFonts w:ascii="Sylfaen" w:hAnsi="Sylfaen"/>
          <w:sz w:val="24"/>
          <w:szCs w:val="24"/>
          <w:lang w:val="ka-GE"/>
        </w:rPr>
        <w:t>220 გრ/მ2 (+/-7%) წყალგაუმტარობა არანაკლებ 10000მმ.</w:t>
      </w:r>
      <w:r w:rsidRPr="00496430">
        <w:rPr>
          <w:rFonts w:ascii="Sylfaen" w:hAnsi="Sylfaen"/>
          <w:sz w:val="24"/>
          <w:szCs w:val="24"/>
          <w:lang w:val="ka-GE"/>
        </w:rPr>
        <w:t xml:space="preserve"> მემბრანით</w:t>
      </w:r>
      <w:r w:rsidR="007F1C81">
        <w:rPr>
          <w:rFonts w:ascii="Sylfaen" w:hAnsi="Sylfaen"/>
          <w:sz w:val="24"/>
          <w:szCs w:val="24"/>
          <w:lang w:val="ka-GE"/>
        </w:rPr>
        <w:t xml:space="preserve">, ორთქლგამტარობა არანაკლებ 1200 </w:t>
      </w:r>
      <w:r w:rsidR="007F1C81" w:rsidRPr="007F1C81">
        <w:rPr>
          <w:rFonts w:ascii="Sylfaen" w:hAnsi="Sylfaen"/>
          <w:sz w:val="24"/>
          <w:szCs w:val="24"/>
          <w:lang w:val="ka-GE"/>
        </w:rPr>
        <w:t>გრ/მ2</w:t>
      </w:r>
      <w:r w:rsidR="007F1C81">
        <w:rPr>
          <w:rFonts w:ascii="Sylfaen" w:hAnsi="Sylfaen"/>
          <w:sz w:val="24"/>
          <w:szCs w:val="24"/>
          <w:lang w:val="ka-GE"/>
        </w:rPr>
        <w:t>. დღე და ღამე. ფერის მედეგობა რეცხვაზე და სინათლეზე არანაკლებ 4.</w:t>
      </w:r>
      <w:r w:rsidR="007F1C81" w:rsidRPr="007F1C81">
        <w:rPr>
          <w:rFonts w:ascii="Sylfaen" w:hAnsi="Sylfaen"/>
          <w:sz w:val="24"/>
          <w:szCs w:val="24"/>
          <w:lang w:val="ka-GE"/>
        </w:rPr>
        <w:t xml:space="preserve"> </w:t>
      </w:r>
      <w:r w:rsidRPr="00496430">
        <w:rPr>
          <w:rFonts w:ascii="Sylfaen" w:hAnsi="Sylfaen"/>
          <w:sz w:val="24"/>
          <w:szCs w:val="24"/>
          <w:lang w:val="ka-GE"/>
        </w:rPr>
        <w:t xml:space="preserve"> წინა კალთები დამუშავებული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გვერდითი ზედნადები ჯიბეებით, მკერდზე დამუ</w:t>
      </w:r>
      <w:r w:rsidR="00CC2DE5" w:rsidRPr="00496430">
        <w:rPr>
          <w:rFonts w:ascii="Sylfaen" w:hAnsi="Sylfaen"/>
          <w:sz w:val="24"/>
          <w:szCs w:val="24"/>
          <w:lang w:val="ka-GE"/>
        </w:rPr>
        <w:t>შ</w:t>
      </w:r>
      <w:r w:rsidRPr="00496430">
        <w:rPr>
          <w:rFonts w:ascii="Sylfaen" w:hAnsi="Sylfaen"/>
          <w:sz w:val="24"/>
          <w:szCs w:val="24"/>
          <w:lang w:val="ka-GE"/>
        </w:rPr>
        <w:t>ავებული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ზედნადები ჯიბე, რომელიც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</w:t>
      </w:r>
      <w:r w:rsidRPr="00496430">
        <w:rPr>
          <w:rFonts w:ascii="Sylfaen" w:hAnsi="Sylfaen"/>
          <w:sz w:val="24"/>
          <w:szCs w:val="24"/>
          <w:lang w:val="ka-GE"/>
        </w:rPr>
        <w:t xml:space="preserve"> იხურებ</w:t>
      </w:r>
      <w:r w:rsidR="00DE0080" w:rsidRPr="00496430">
        <w:rPr>
          <w:rFonts w:ascii="Sylfaen" w:hAnsi="Sylfaen"/>
          <w:sz w:val="24"/>
          <w:szCs w:val="24"/>
          <w:lang w:val="ka-GE"/>
        </w:rPr>
        <w:t>ოდეს</w:t>
      </w:r>
      <w:r w:rsidRPr="00496430">
        <w:rPr>
          <w:rFonts w:ascii="Sylfaen" w:hAnsi="Sylfaen"/>
          <w:sz w:val="24"/>
          <w:szCs w:val="24"/>
          <w:lang w:val="ka-GE"/>
        </w:rPr>
        <w:t xml:space="preserve"> სარქველით, ბოლოები დამუშავებული</w:t>
      </w:r>
      <w:r w:rsidR="00DE0080" w:rsidRPr="00496430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496430">
        <w:rPr>
          <w:rFonts w:ascii="Sylfaen" w:hAnsi="Sylfaen"/>
          <w:sz w:val="24"/>
          <w:szCs w:val="24"/>
          <w:lang w:val="ka-GE"/>
        </w:rPr>
        <w:t xml:space="preserve"> 2,5 სმ. განის მანათობელი ლენტით. </w:t>
      </w:r>
    </w:p>
    <w:p w14:paraId="026EC1E7" w14:textId="6DFBF62B" w:rsidR="00CB1EB3" w:rsidRPr="00CB1EB3" w:rsidRDefault="00CB1EB3" w:rsidP="00CB1EB3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CB1EB3">
        <w:rPr>
          <w:rFonts w:ascii="Sylfaen" w:hAnsi="Sylfaen" w:cs="Sylfaen"/>
          <w:b/>
          <w:i/>
          <w:sz w:val="24"/>
          <w:szCs w:val="24"/>
          <w:lang w:val="ka-GE"/>
        </w:rPr>
        <w:t>ქუდი</w:t>
      </w:r>
      <w:r w:rsidRPr="00CB1EB3">
        <w:rPr>
          <w:rFonts w:ascii="Sylfaen" w:hAnsi="Sylfaen"/>
          <w:b/>
          <w:i/>
          <w:sz w:val="24"/>
          <w:szCs w:val="24"/>
          <w:lang w:val="ka-GE"/>
        </w:rPr>
        <w:t xml:space="preserve"> (კეპი) - </w:t>
      </w:r>
      <w:r w:rsidRPr="00CB1EB3">
        <w:rPr>
          <w:rFonts w:ascii="Sylfaen" w:hAnsi="Sylfaen"/>
          <w:sz w:val="24"/>
          <w:szCs w:val="24"/>
          <w:lang w:val="ka-GE"/>
        </w:rPr>
        <w:t xml:space="preserve">კეპი უნდა იყოს ექვს–ნაჭრიანი, უკანა მხარეს უნდა რეგულირდებოდეს ზომის </w:t>
      </w:r>
      <w:r w:rsidR="00E22916">
        <w:rPr>
          <w:rFonts w:ascii="Sylfaen" w:hAnsi="Sylfaen"/>
          <w:sz w:val="24"/>
          <w:szCs w:val="24"/>
          <w:lang w:val="ka-GE"/>
        </w:rPr>
        <w:t xml:space="preserve">რკინის </w:t>
      </w:r>
      <w:r w:rsidRPr="00CB1EB3">
        <w:rPr>
          <w:rFonts w:ascii="Sylfaen" w:hAnsi="Sylfaen"/>
          <w:sz w:val="24"/>
          <w:szCs w:val="24"/>
          <w:lang w:val="ka-GE"/>
        </w:rPr>
        <w:t>მარეგულირებლით. წინა მხარეს დამუშავებული უნდა იყოს კომპანიი</w:t>
      </w:r>
      <w:r w:rsidR="00C3567D">
        <w:rPr>
          <w:rFonts w:ascii="Sylfaen" w:hAnsi="Sylfaen"/>
          <w:sz w:val="24"/>
          <w:szCs w:val="24"/>
          <w:lang w:val="ka-GE"/>
        </w:rPr>
        <w:t xml:space="preserve">ს </w:t>
      </w:r>
      <w:r w:rsidRPr="00CB1EB3">
        <w:rPr>
          <w:rFonts w:ascii="Sylfaen" w:hAnsi="Sylfaen"/>
          <w:sz w:val="24"/>
          <w:szCs w:val="24"/>
          <w:lang w:val="ka-GE"/>
        </w:rPr>
        <w:t>ლოგო შოლკოგრაფიით.</w:t>
      </w:r>
      <w:r w:rsidR="00E22916">
        <w:rPr>
          <w:rFonts w:ascii="Sylfaen" w:hAnsi="Sylfaen"/>
          <w:sz w:val="24"/>
          <w:szCs w:val="24"/>
          <w:lang w:val="ka-GE"/>
        </w:rPr>
        <w:t xml:space="preserve"> </w:t>
      </w:r>
      <w:r w:rsidRPr="00CB1EB3">
        <w:rPr>
          <w:rFonts w:ascii="Sylfaen" w:hAnsi="Sylfaen"/>
          <w:sz w:val="24"/>
          <w:szCs w:val="24"/>
          <w:lang w:val="ka-GE"/>
        </w:rPr>
        <w:t>ქსოვილი უნდა იყოს</w:t>
      </w:r>
      <w:r w:rsidR="00E22916">
        <w:rPr>
          <w:rFonts w:ascii="Sylfaen" w:hAnsi="Sylfaen"/>
          <w:sz w:val="24"/>
          <w:szCs w:val="24"/>
          <w:lang w:val="ka-GE"/>
        </w:rPr>
        <w:t xml:space="preserve"> 100% ბამბა.</w:t>
      </w:r>
      <w:r w:rsidRPr="00CB1EB3">
        <w:rPr>
          <w:rFonts w:ascii="Sylfaen" w:hAnsi="Sylfaen"/>
          <w:sz w:val="24"/>
          <w:szCs w:val="24"/>
          <w:lang w:val="ka-GE"/>
        </w:rPr>
        <w:t xml:space="preserve">  </w:t>
      </w:r>
      <w:r w:rsidR="00E22916">
        <w:rPr>
          <w:rFonts w:ascii="Sylfaen" w:hAnsi="Sylfaen"/>
          <w:sz w:val="24"/>
          <w:szCs w:val="24"/>
          <w:lang w:val="ka-GE"/>
        </w:rPr>
        <w:t xml:space="preserve">კეპის ფერი უნდა იყოს </w:t>
      </w:r>
      <w:r w:rsidRPr="00CB1EB3">
        <w:rPr>
          <w:rFonts w:ascii="Sylfaen" w:hAnsi="Sylfaen"/>
          <w:sz w:val="24"/>
          <w:szCs w:val="24"/>
          <w:lang w:val="ka-GE"/>
        </w:rPr>
        <w:t>მუქი ლურჯი ფერის.</w:t>
      </w:r>
    </w:p>
    <w:p w14:paraId="53DFA321" w14:textId="77777777" w:rsidR="00482789" w:rsidRDefault="00482789" w:rsidP="00482789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color w:val="333333"/>
          <w:sz w:val="20"/>
          <w:szCs w:val="20"/>
        </w:rPr>
      </w:pPr>
    </w:p>
    <w:p w14:paraId="4682F5D6" w14:textId="625FD64B" w:rsidR="00480C46" w:rsidRPr="00480C46" w:rsidRDefault="00C17BFC" w:rsidP="00480C46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20"/>
          <w:lang w:val="ka-GE"/>
        </w:rPr>
      </w:pPr>
      <w:r>
        <w:rPr>
          <w:rFonts w:ascii="Sylfaen" w:eastAsia="Times New Roman" w:hAnsi="Sylfaen"/>
          <w:sz w:val="20"/>
          <w:lang w:val="ka-GE"/>
        </w:rPr>
        <w:t xml:space="preserve">               </w:t>
      </w:r>
      <w:r w:rsidR="000758B2" w:rsidRPr="000758B2">
        <w:rPr>
          <w:rFonts w:ascii="Sylfaen" w:eastAsia="Times New Roman" w:hAnsi="Sylfaen"/>
          <w:sz w:val="20"/>
          <w:lang w:val="ka-GE"/>
        </w:rPr>
        <w:t>პრეტენდენტი</w:t>
      </w:r>
      <w:r w:rsidR="000758B2">
        <w:rPr>
          <w:rFonts w:ascii="Sylfaen" w:eastAsia="Times New Roman" w:hAnsi="Sylfaen"/>
          <w:sz w:val="20"/>
        </w:rPr>
        <w:t xml:space="preserve"> </w:t>
      </w:r>
      <w:r w:rsidR="000758B2" w:rsidRPr="000758B2">
        <w:rPr>
          <w:rFonts w:ascii="Sylfaen" w:eastAsia="Times New Roman" w:hAnsi="Sylfaen" w:cs="Sylfaen"/>
          <w:sz w:val="20"/>
          <w:lang w:val="ka-GE"/>
        </w:rPr>
        <w:t>ვალდებულია</w:t>
      </w:r>
      <w:r>
        <w:rPr>
          <w:rFonts w:ascii="Sylfaen" w:eastAsia="Times New Roman" w:hAnsi="Sylfaen" w:cs="Sylfaen"/>
          <w:sz w:val="20"/>
          <w:lang w:val="ka-GE"/>
        </w:rPr>
        <w:t xml:space="preserve"> (შემსყიდველის მოთხოვნის შემთხვევაში)</w:t>
      </w:r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წარმოადგინოს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</w:t>
      </w:r>
      <w:r w:rsidR="000758B2" w:rsidRPr="000758B2">
        <w:rPr>
          <w:rFonts w:ascii="Sylfaen" w:eastAsia="Times New Roman" w:hAnsi="Sylfaen" w:cs="Sylfaen"/>
          <w:sz w:val="20"/>
          <w:lang w:val="ka-GE"/>
        </w:rPr>
        <w:t xml:space="preserve">შესყიდვის ობიექტის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ნიმუში</w:t>
      </w:r>
      <w:proofErr w:type="spellEnd"/>
      <w:r w:rsidR="000758B2">
        <w:rPr>
          <w:rFonts w:ascii="Sylfaen" w:eastAsia="Times New Roman" w:hAnsi="Sylfaen"/>
          <w:sz w:val="20"/>
        </w:rPr>
        <w:t xml:space="preserve"> </w:t>
      </w:r>
      <w:r w:rsidR="000758B2">
        <w:rPr>
          <w:rFonts w:ascii="Sylfaen" w:eastAsia="Times New Roman" w:hAnsi="Sylfaen"/>
          <w:sz w:val="20"/>
          <w:lang w:val="ka-GE"/>
        </w:rPr>
        <w:t>რომელიც უნდა შეესაბამებოდებს ტექნიკურ დავალებას.</w:t>
      </w:r>
    </w:p>
    <w:p w14:paraId="37F2057F" w14:textId="60049BFE" w:rsidR="000758B2" w:rsidRPr="00FD7121" w:rsidRDefault="00E36159" w:rsidP="000758B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b/>
          <w:sz w:val="20"/>
          <w:lang w:val="ka-GE"/>
        </w:rPr>
      </w:pPr>
      <w:r>
        <w:rPr>
          <w:rFonts w:ascii="Sylfaen" w:eastAsia="Times New Roman" w:hAnsi="Sylfaen" w:cs="Sylfaen"/>
          <w:sz w:val="20"/>
          <w:lang w:val="ka-GE"/>
        </w:rPr>
        <w:t xml:space="preserve">              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შესყიდვის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ობიექტის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ნიმუშის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წარმოდგენის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ადგილი</w:t>
      </w:r>
      <w:proofErr w:type="spellEnd"/>
      <w:r w:rsidR="000758B2" w:rsidRPr="000758B2">
        <w:rPr>
          <w:rFonts w:ascii="Sylfaen" w:eastAsia="Times New Roman" w:hAnsi="Sylfaen"/>
          <w:sz w:val="20"/>
          <w:lang w:val="ka-GE"/>
        </w:rPr>
        <w:t xml:space="preserve"> </w:t>
      </w:r>
      <w:r w:rsidR="000758B2" w:rsidRPr="000758B2">
        <w:rPr>
          <w:rFonts w:ascii="Sylfaen" w:eastAsia="Times New Roman" w:hAnsi="Sylfaen" w:cs="Sylfaen"/>
          <w:sz w:val="20"/>
        </w:rPr>
        <w:t>ქ</w:t>
      </w:r>
      <w:r w:rsidR="000758B2" w:rsidRPr="000758B2">
        <w:rPr>
          <w:rFonts w:ascii="Sylfaen" w:eastAsia="Times New Roman" w:hAnsi="Sylfaen"/>
          <w:sz w:val="20"/>
        </w:rPr>
        <w:t xml:space="preserve">.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თბილისი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, </w:t>
      </w:r>
      <w:r w:rsidR="000758B2" w:rsidRPr="000758B2">
        <w:rPr>
          <w:rFonts w:ascii="Sylfaen" w:eastAsia="Times New Roman" w:hAnsi="Sylfaen" w:cs="Sylfaen"/>
          <w:sz w:val="20"/>
          <w:lang w:val="ka-GE"/>
        </w:rPr>
        <w:t>მარკ ბრონშტეინის</w:t>
      </w:r>
      <w:r w:rsidR="000758B2" w:rsidRPr="000758B2">
        <w:rPr>
          <w:rFonts w:ascii="Sylfaen" w:eastAsia="Times New Roman" w:hAnsi="Sylfaen"/>
          <w:sz w:val="20"/>
        </w:rPr>
        <w:t xml:space="preserve"> </w:t>
      </w:r>
      <w:proofErr w:type="spellStart"/>
      <w:r w:rsidR="000758B2" w:rsidRPr="000758B2">
        <w:rPr>
          <w:rFonts w:ascii="Sylfaen" w:eastAsia="Times New Roman" w:hAnsi="Sylfaen" w:cs="Sylfaen"/>
          <w:sz w:val="20"/>
        </w:rPr>
        <w:t>ქუჩა</w:t>
      </w:r>
      <w:proofErr w:type="spellEnd"/>
      <w:r w:rsidR="000758B2" w:rsidRPr="000758B2">
        <w:rPr>
          <w:rFonts w:ascii="Sylfaen" w:eastAsia="Times New Roman" w:hAnsi="Sylfaen"/>
          <w:sz w:val="20"/>
        </w:rPr>
        <w:t xml:space="preserve"> N</w:t>
      </w:r>
      <w:r w:rsidR="000758B2" w:rsidRPr="000758B2">
        <w:rPr>
          <w:rFonts w:ascii="Sylfaen" w:eastAsia="Times New Roman" w:hAnsi="Sylfaen"/>
          <w:sz w:val="20"/>
          <w:lang w:val="ka-GE"/>
        </w:rPr>
        <w:t>1</w:t>
      </w:r>
      <w:r w:rsidR="000758B2" w:rsidRPr="000758B2">
        <w:rPr>
          <w:rFonts w:ascii="Sylfaen" w:eastAsia="Times New Roman" w:hAnsi="Sylfaen"/>
          <w:sz w:val="20"/>
        </w:rPr>
        <w:t xml:space="preserve">, </w:t>
      </w:r>
      <w:r w:rsidR="000758B2" w:rsidRPr="000758B2">
        <w:rPr>
          <w:rFonts w:ascii="Sylfaen" w:eastAsia="Times New Roman" w:hAnsi="Sylfaen" w:cs="Sylfaen"/>
          <w:sz w:val="20"/>
          <w:lang w:val="ka-GE"/>
        </w:rPr>
        <w:t xml:space="preserve">სს </w:t>
      </w:r>
      <w:proofErr w:type="gramStart"/>
      <w:r w:rsidR="000758B2" w:rsidRPr="000758B2">
        <w:rPr>
          <w:rFonts w:ascii="Sylfaen" w:eastAsia="Times New Roman" w:hAnsi="Sylfaen" w:cs="Sylfaen"/>
          <w:sz w:val="20"/>
          <w:lang w:val="ka-GE"/>
        </w:rPr>
        <w:t>გეს ,,საქრუსენერგო</w:t>
      </w:r>
      <w:proofErr w:type="gramEnd"/>
      <w:r w:rsidR="000758B2" w:rsidRPr="000758B2">
        <w:rPr>
          <w:rFonts w:ascii="Sylfaen" w:eastAsia="Times New Roman" w:hAnsi="Sylfaen" w:cs="Sylfaen"/>
          <w:sz w:val="20"/>
          <w:lang w:val="ka-GE"/>
        </w:rPr>
        <w:t>’’-ს შენობა,</w:t>
      </w:r>
      <w:r w:rsidR="000758B2" w:rsidRPr="000758B2">
        <w:rPr>
          <w:rFonts w:ascii="Sylfaen" w:eastAsia="Times New Roman" w:hAnsi="Sylfaen" w:cs="Sylfaen"/>
          <w:sz w:val="20"/>
        </w:rPr>
        <w:t xml:space="preserve"> </w:t>
      </w:r>
      <w:r w:rsidR="000758B2" w:rsidRPr="000758B2">
        <w:rPr>
          <w:rFonts w:ascii="Sylfaen" w:eastAsia="Times New Roman" w:hAnsi="Sylfaen" w:cs="Sylfaen"/>
          <w:sz w:val="20"/>
          <w:lang w:val="ka-GE"/>
        </w:rPr>
        <w:t>შესყიდვების სამსახური</w:t>
      </w:r>
      <w:r w:rsidR="000758B2" w:rsidRPr="000758B2">
        <w:rPr>
          <w:rFonts w:ascii="Sylfaen" w:eastAsia="Times New Roman" w:hAnsi="Sylfaen"/>
          <w:sz w:val="20"/>
        </w:rPr>
        <w:t>.</w:t>
      </w:r>
      <w:r w:rsidR="00162953">
        <w:rPr>
          <w:rFonts w:ascii="Sylfaen" w:eastAsia="Times New Roman" w:hAnsi="Sylfaen"/>
          <w:b/>
          <w:sz w:val="20"/>
          <w:lang w:val="ka-GE"/>
        </w:rPr>
        <w:t xml:space="preserve"> </w:t>
      </w:r>
      <w:r w:rsidR="00FD7121" w:rsidRPr="00FD7121">
        <w:rPr>
          <w:rFonts w:ascii="Sylfaen" w:eastAsia="Times New Roman" w:hAnsi="Sylfaen"/>
          <w:b/>
          <w:sz w:val="20"/>
          <w:lang w:val="ka-GE"/>
        </w:rPr>
        <w:t>მობ: 595 00 33 33</w:t>
      </w:r>
      <w:r w:rsidR="0062634C">
        <w:rPr>
          <w:rFonts w:ascii="Sylfaen" w:eastAsia="Times New Roman" w:hAnsi="Sylfaen"/>
          <w:b/>
          <w:sz w:val="20"/>
          <w:lang w:val="ka-GE"/>
        </w:rPr>
        <w:t>/597 58 78 58</w:t>
      </w:r>
      <w:r w:rsidR="00FD7121" w:rsidRPr="00FD7121">
        <w:rPr>
          <w:rFonts w:ascii="Sylfaen" w:eastAsia="Times New Roman" w:hAnsi="Sylfaen"/>
          <w:b/>
          <w:sz w:val="20"/>
        </w:rPr>
        <w:t xml:space="preserve"> </w:t>
      </w:r>
    </w:p>
    <w:p w14:paraId="24C88B71" w14:textId="77777777" w:rsidR="00174E5C" w:rsidRPr="00AC6097" w:rsidRDefault="00174E5C" w:rsidP="000758B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5AC9AB08" w14:textId="6D753203" w:rsidR="000758B2" w:rsidRPr="00EE436B" w:rsidRDefault="00C17BFC" w:rsidP="000758B2">
      <w:pPr>
        <w:pStyle w:val="Normal0"/>
        <w:tabs>
          <w:tab w:val="left" w:pos="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  <w:r>
        <w:rPr>
          <w:rFonts w:ascii="Sylfaen" w:hAnsi="Sylfaen"/>
          <w:b/>
          <w:i/>
          <w:color w:val="0A0A0A"/>
          <w:sz w:val="20"/>
          <w:shd w:val="clear" w:color="auto" w:fill="FFFFFF"/>
          <w:lang w:val="ka-GE"/>
        </w:rPr>
        <w:t xml:space="preserve">              </w:t>
      </w:r>
      <w:r w:rsidR="000758B2" w:rsidRPr="00EE436B">
        <w:rPr>
          <w:rFonts w:ascii="Sylfaen" w:hAnsi="Sylfaen"/>
          <w:b/>
          <w:i/>
          <w:color w:val="0A0A0A"/>
          <w:sz w:val="20"/>
          <w:shd w:val="clear" w:color="auto" w:fill="FFFFFF"/>
          <w:lang w:val="ka-GE"/>
        </w:rPr>
        <w:t>ზამთრის და ზაფხულის უნიფორმების</w:t>
      </w:r>
      <w:r w:rsidR="000758B2" w:rsidRPr="00EE436B">
        <w:rPr>
          <w:rFonts w:ascii="Sylfaen" w:eastAsia="Sylfaen" w:hAnsi="Sylfaen"/>
          <w:b/>
          <w:i/>
          <w:sz w:val="20"/>
          <w:lang w:val="ka-GE"/>
        </w:rPr>
        <w:t xml:space="preserve"> ზომები დაზუ</w:t>
      </w:r>
      <w:r w:rsidR="000405B2" w:rsidRPr="00EE436B">
        <w:rPr>
          <w:rFonts w:ascii="Sylfaen" w:eastAsia="Sylfaen" w:hAnsi="Sylfaen"/>
          <w:b/>
          <w:i/>
          <w:sz w:val="20"/>
          <w:lang w:val="ka-GE"/>
        </w:rPr>
        <w:t>ს</w:t>
      </w:r>
      <w:r w:rsidR="000758B2" w:rsidRPr="00EE436B">
        <w:rPr>
          <w:rFonts w:ascii="Sylfaen" w:eastAsia="Sylfaen" w:hAnsi="Sylfaen"/>
          <w:b/>
          <w:i/>
          <w:sz w:val="20"/>
          <w:lang w:val="ka-GE"/>
        </w:rPr>
        <w:t xml:space="preserve">ტდება უშუალოდ ხელშეკრულების გაფორმების დროს.  </w:t>
      </w:r>
    </w:p>
    <w:p w14:paraId="63E75F75" w14:textId="3E45F53A" w:rsidR="0018694B" w:rsidRPr="000758B2" w:rsidRDefault="0018694B" w:rsidP="00C06C0A">
      <w:pPr>
        <w:pStyle w:val="Normal0"/>
        <w:tabs>
          <w:tab w:val="left" w:pos="0"/>
        </w:tabs>
        <w:ind w:firstLine="720"/>
        <w:jc w:val="both"/>
        <w:rPr>
          <w:rFonts w:ascii="Sylfaen" w:eastAsia="Sylfaen" w:hAnsi="Sylfaen"/>
          <w:sz w:val="20"/>
          <w:lang w:val="ka-GE"/>
        </w:rPr>
      </w:pPr>
    </w:p>
    <w:p w14:paraId="1CDD973A" w14:textId="7BFF47C9" w:rsidR="0018694B" w:rsidRDefault="0018694B" w:rsidP="00C06C0A">
      <w:pPr>
        <w:pStyle w:val="Normal0"/>
        <w:tabs>
          <w:tab w:val="left" w:pos="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1FE4BA3E" w14:textId="5DE22FAB" w:rsidR="00D31A71" w:rsidRDefault="00D31A71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494BAE74" w14:textId="66E79D45" w:rsidR="008B046D" w:rsidRDefault="008B046D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5E8945AB" w14:textId="534296A6" w:rsidR="00CC2DE5" w:rsidRDefault="00CC2DE5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3C9A3CDD" w14:textId="041DCCF8" w:rsidR="00CC2DE5" w:rsidRDefault="00CC2DE5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64D020A" w14:textId="5353F919" w:rsidR="00CC2DE5" w:rsidRDefault="00CC2DE5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57880827" w14:textId="688D4B1B" w:rsidR="00CC2DE5" w:rsidRDefault="00CC2DE5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F872B52" w14:textId="4F959A77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3953B17B" w14:textId="5ACC84E3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7312E40F" w14:textId="36C40D5C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1A414A48" w14:textId="55CB670D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773D2EB8" w14:textId="01363040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16E5ADD7" w14:textId="044AD97E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46866138" w14:textId="2C4C8A82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F6A6144" w14:textId="77777777" w:rsidR="009058E7" w:rsidRDefault="009058E7" w:rsidP="0090143B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600A4632" w14:textId="7F8AAC13" w:rsidR="009A7B8A" w:rsidRDefault="009A7B8A" w:rsidP="00CE3DB1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5F849F2" w14:textId="77777777" w:rsidR="009058E7" w:rsidRDefault="009058E7" w:rsidP="00CE3DB1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14048669" w14:textId="54254CA6" w:rsidR="002E439A" w:rsidRDefault="002E439A" w:rsidP="002E439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70"/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lastRenderedPageBreak/>
        <w:t>ინფორმაცია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ფასებისა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და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მიწოდების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b/>
          <w:sz w:val="20"/>
          <w:lang w:val="ka-GE"/>
        </w:rPr>
        <w:t xml:space="preserve">ვადების </w:t>
      </w:r>
      <w:proofErr w:type="spellStart"/>
      <w:r>
        <w:rPr>
          <w:rFonts w:ascii="Sylfaen" w:eastAsia="Sylfaen" w:hAnsi="Sylfaen"/>
          <w:b/>
          <w:sz w:val="20"/>
        </w:rPr>
        <w:t>შესახებ</w:t>
      </w:r>
      <w:proofErr w:type="spellEnd"/>
    </w:p>
    <w:p w14:paraId="35FA6C66" w14:textId="77777777" w:rsidR="00162953" w:rsidRDefault="00162953" w:rsidP="002E439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70"/>
        <w:jc w:val="center"/>
        <w:rPr>
          <w:rFonts w:ascii="Sylfaen" w:eastAsia="Sylfaen" w:hAnsi="Sylfaen"/>
          <w:b/>
          <w:sz w:val="20"/>
        </w:rPr>
      </w:pPr>
    </w:p>
    <w:p w14:paraId="77475A73" w14:textId="0765DE8C" w:rsidR="00162953" w:rsidRDefault="002E439A" w:rsidP="0016295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N4</w:t>
      </w:r>
    </w:p>
    <w:p w14:paraId="38200F65" w14:textId="4E1B4E69" w:rsidR="002E439A" w:rsidRDefault="002E439A" w:rsidP="002E439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(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მიმწოდებლის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მიერ</w:t>
      </w:r>
      <w:proofErr w:type="spellEnd"/>
      <w:r>
        <w:rPr>
          <w:rFonts w:ascii="Sylfaen" w:eastAsia="Sylfaen" w:hAnsi="Sylfaen"/>
          <w:sz w:val="20"/>
        </w:rPr>
        <w:t>)</w:t>
      </w:r>
    </w:p>
    <w:p w14:paraId="5F06E7BF" w14:textId="33DBEC15" w:rsidR="00881238" w:rsidRPr="00D15FE5" w:rsidRDefault="00881238" w:rsidP="00121DCF">
      <w:pPr>
        <w:pStyle w:val="Normal0"/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bookmarkStart w:id="2" w:name="_Hlk63174168"/>
      <w:r w:rsidRPr="00881238">
        <w:rPr>
          <w:rFonts w:ascii="Sylfaen" w:hAnsi="Sylfaen"/>
          <w:b/>
          <w:color w:val="0A0A0A"/>
          <w:sz w:val="20"/>
          <w:shd w:val="clear" w:color="auto" w:fill="FFFFFF"/>
          <w:lang w:val="ka-GE"/>
        </w:rPr>
        <w:t>ზამთრის და ზაფხულის უნიფორმების</w:t>
      </w:r>
      <w:r w:rsidRPr="00D15FE5">
        <w:rPr>
          <w:rFonts w:ascii="Sylfaen" w:eastAsia="Sylfaen" w:hAnsi="Sylfaen"/>
          <w:b/>
          <w:sz w:val="20"/>
          <w:lang w:val="ka-GE"/>
        </w:rPr>
        <w:t xml:space="preserve"> მიწოდება</w:t>
      </w:r>
      <w:r w:rsidR="00121DCF">
        <w:rPr>
          <w:rFonts w:ascii="Sylfaen" w:eastAsia="Sylfaen" w:hAnsi="Sylfaen"/>
          <w:b/>
          <w:sz w:val="20"/>
          <w:lang w:val="ka-GE"/>
        </w:rPr>
        <w:t xml:space="preserve"> სს გეს ,,საქრუსენერგო’’-სთვის</w:t>
      </w:r>
      <w:r w:rsidR="00C17BFC">
        <w:rPr>
          <w:rFonts w:ascii="Sylfaen" w:eastAsia="Sylfaen" w:hAnsi="Sylfaen"/>
          <w:b/>
          <w:sz w:val="20"/>
          <w:lang w:val="ka-GE"/>
        </w:rPr>
        <w:t xml:space="preserve"> </w:t>
      </w:r>
      <w:r w:rsidRPr="00D15FE5">
        <w:rPr>
          <w:rFonts w:ascii="Sylfaen" w:eastAsia="Sylfaen" w:hAnsi="Sylfaen"/>
          <w:b/>
          <w:sz w:val="20"/>
          <w:lang w:val="ka-GE"/>
        </w:rPr>
        <w:t xml:space="preserve">მიმწოდებლის მიერ უნდა განხორციელდეს ხელშეკრულების გაფორმებიდან არაუგვიანეს </w:t>
      </w:r>
      <w:r w:rsidR="00BD1002">
        <w:rPr>
          <w:rFonts w:ascii="Sylfaen" w:eastAsia="Sylfaen" w:hAnsi="Sylfaen"/>
          <w:b/>
          <w:sz w:val="20"/>
          <w:lang w:val="ka-GE"/>
        </w:rPr>
        <w:t>9</w:t>
      </w:r>
      <w:r w:rsidRPr="00D15FE5">
        <w:rPr>
          <w:rFonts w:ascii="Sylfaen" w:eastAsia="Sylfaen" w:hAnsi="Sylfaen"/>
          <w:b/>
          <w:sz w:val="20"/>
          <w:lang w:val="ka-GE"/>
        </w:rPr>
        <w:t>0 (</w:t>
      </w:r>
      <w:r w:rsidR="00BD1002">
        <w:rPr>
          <w:rFonts w:ascii="Sylfaen" w:eastAsia="Sylfaen" w:hAnsi="Sylfaen"/>
          <w:b/>
          <w:sz w:val="20"/>
          <w:lang w:val="ka-GE"/>
        </w:rPr>
        <w:t>ოთხმოცდაათი</w:t>
      </w:r>
      <w:r w:rsidRPr="00D15FE5">
        <w:rPr>
          <w:rFonts w:ascii="Sylfaen" w:eastAsia="Sylfaen" w:hAnsi="Sylfaen"/>
          <w:b/>
          <w:sz w:val="20"/>
          <w:lang w:val="ka-GE"/>
        </w:rPr>
        <w:t>) კალენდარული დღის განმავლობაში</w:t>
      </w:r>
      <w:bookmarkEnd w:id="2"/>
      <w:r w:rsidRPr="00D15FE5">
        <w:rPr>
          <w:rFonts w:ascii="Sylfaen" w:eastAsia="Sylfaen" w:hAnsi="Sylfaen"/>
          <w:b/>
          <w:sz w:val="20"/>
          <w:lang w:val="ka-GE"/>
        </w:rPr>
        <w:t>.</w:t>
      </w:r>
    </w:p>
    <w:p w14:paraId="40FB7779" w14:textId="77777777" w:rsidR="002E439A" w:rsidRDefault="002E439A" w:rsidP="002E439A">
      <w:pPr>
        <w:pStyle w:val="Normal0"/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</w:p>
    <w:p w14:paraId="04365F12" w14:textId="77777777" w:rsidR="002E439A" w:rsidRDefault="002E439A" w:rsidP="002E439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70"/>
        <w:rPr>
          <w:rFonts w:ascii="Sylfaen" w:eastAsia="Sylfaen" w:hAnsi="Sylfaen"/>
          <w:sz w:val="18"/>
          <w:szCs w:val="18"/>
          <w:lang w:val="ka-GE"/>
        </w:rPr>
      </w:pPr>
    </w:p>
    <w:tbl>
      <w:tblPr>
        <w:tblStyle w:val="TableGrid"/>
        <w:tblW w:w="10210" w:type="dxa"/>
        <w:tblInd w:w="700" w:type="dxa"/>
        <w:tblLook w:val="04A0" w:firstRow="1" w:lastRow="0" w:firstColumn="1" w:lastColumn="0" w:noHBand="0" w:noVBand="1"/>
      </w:tblPr>
      <w:tblGrid>
        <w:gridCol w:w="406"/>
        <w:gridCol w:w="2227"/>
        <w:gridCol w:w="1566"/>
        <w:gridCol w:w="2326"/>
        <w:gridCol w:w="1919"/>
        <w:gridCol w:w="1766"/>
      </w:tblGrid>
      <w:tr w:rsidR="00881238" w14:paraId="0D0F8D03" w14:textId="2D65CEA7" w:rsidTr="00E32077">
        <w:trPr>
          <w:trHeight w:val="11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DEC0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41D9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9FD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ერთეულის ფასი დღგ-ს ჩათვლით</w:t>
            </w:r>
          </w:p>
          <w:p w14:paraId="173EFCE7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(კომპლექტი, ცალი)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57C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AF65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მთლიანი ღირებულება დღგ-ს ჩათვლით (ლარი)</w:t>
            </w:r>
          </w:p>
        </w:tc>
        <w:tc>
          <w:tcPr>
            <w:tcW w:w="1766" w:type="dxa"/>
            <w:shd w:val="clear" w:color="auto" w:fill="auto"/>
          </w:tcPr>
          <w:p w14:paraId="6DA13131" w14:textId="77777777" w:rsidR="0087474F" w:rsidRDefault="00881238" w:rsidP="0087474F">
            <w:pPr>
              <w:spacing w:after="160" w:line="259" w:lineRule="auto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გარანტიის ვადა</w:t>
            </w:r>
          </w:p>
          <w:p w14:paraId="607B813E" w14:textId="73636388" w:rsidR="0087474F" w:rsidRDefault="0087474F" w:rsidP="0087474F">
            <w:pPr>
              <w:spacing w:after="160" w:line="259" w:lineRule="auto"/>
              <w:jc w:val="center"/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მიღება-ჩაბარების აქტის გაფორმებიდან არანაკლებ 12 თვე</w:t>
            </w:r>
          </w:p>
          <w:p w14:paraId="35B5B921" w14:textId="46FBE1FE" w:rsidR="00881238" w:rsidRDefault="00881238" w:rsidP="00881238">
            <w:pPr>
              <w:spacing w:after="160" w:line="259" w:lineRule="auto"/>
              <w:jc w:val="center"/>
            </w:pPr>
          </w:p>
        </w:tc>
      </w:tr>
      <w:tr w:rsidR="00881238" w14:paraId="7A0839FB" w14:textId="178C0660" w:rsidTr="00E32077">
        <w:trPr>
          <w:trHeight w:val="17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168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7CA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18497564" w14:textId="77777777" w:rsidR="00881238" w:rsidRDefault="0088123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უნიფორმა საზაფხულო ბრენდირებული</w:t>
            </w:r>
          </w:p>
          <w:p w14:paraId="55292B1C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2767AA57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84ED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153E5037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D6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6FFD8ED3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3090CEE9" w14:textId="235EC6FE" w:rsidR="00881238" w:rsidRDefault="00553A8C" w:rsidP="005B3019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  <w:r w:rsidR="00C327F7">
              <w:rPr>
                <w:rFonts w:ascii="Sylfaen" w:eastAsia="Sylfaen" w:hAnsi="Sylfaen"/>
                <w:sz w:val="18"/>
                <w:szCs w:val="18"/>
                <w:lang w:val="ka-GE"/>
              </w:rPr>
              <w:t>49</w:t>
            </w:r>
            <w:r w:rsidR="00881238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</w:p>
          <w:p w14:paraId="28B96A3A" w14:textId="4810336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კომპლექტი</w:t>
            </w:r>
          </w:p>
          <w:p w14:paraId="6C2CED4A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12980EE5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6E8026F4" w14:textId="77777777" w:rsidR="00881238" w:rsidRDefault="00881238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E95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14:paraId="77426D56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4A6243F9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5EF1695B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0296C014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5A2060C8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1F6A80B5" w14:textId="77777777" w:rsidR="00881238" w:rsidRDefault="00881238">
            <w:pPr>
              <w:spacing w:after="160" w:line="259" w:lineRule="auto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673A87A1" w14:textId="77777777" w:rsidR="00553A8C" w:rsidRPr="00553A8C" w:rsidRDefault="00553A8C" w:rsidP="00553A8C"/>
          <w:p w14:paraId="73A19263" w14:textId="77777777" w:rsidR="00553A8C" w:rsidRPr="00553A8C" w:rsidRDefault="00553A8C" w:rsidP="00553A8C"/>
          <w:p w14:paraId="13E7DE5F" w14:textId="1879D707" w:rsidR="00553A8C" w:rsidRDefault="00553A8C" w:rsidP="00553A8C"/>
          <w:p w14:paraId="153AF326" w14:textId="77777777" w:rsidR="00881238" w:rsidRPr="00553A8C" w:rsidRDefault="00881238" w:rsidP="00553A8C"/>
        </w:tc>
      </w:tr>
      <w:tr w:rsidR="00881238" w14:paraId="46D77C2D" w14:textId="51E4533C" w:rsidTr="00E32077">
        <w:trPr>
          <w:trHeight w:val="120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C94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1F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9BD749B" w14:textId="77777777" w:rsidR="00881238" w:rsidRDefault="0088123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უნიფორმა ზამთრის ბრენდირებული</w:t>
            </w:r>
          </w:p>
          <w:p w14:paraId="042F3528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0A7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515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5A5C7C3B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23CB7885" w14:textId="54EDF05D" w:rsidR="00881238" w:rsidRDefault="00C327F7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</w:t>
            </w:r>
            <w:r w:rsidR="00881238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</w:p>
          <w:p w14:paraId="2916C8F7" w14:textId="44C3BA36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კომპლექტი</w:t>
            </w:r>
          </w:p>
          <w:p w14:paraId="6A2863ED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2A8E5DC8" w14:textId="77777777" w:rsidR="00881238" w:rsidRDefault="00881238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D9A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3F5A0ED2" w14:textId="77777777" w:rsidR="00881238" w:rsidRDefault="00881238">
            <w:pPr>
              <w:spacing w:after="160" w:line="259" w:lineRule="auto"/>
            </w:pPr>
          </w:p>
        </w:tc>
      </w:tr>
      <w:tr w:rsidR="00881238" w14:paraId="2F306931" w14:textId="7CF768F3" w:rsidTr="00E32077">
        <w:trPr>
          <w:trHeight w:val="1284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E27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5E9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50CEA05" w14:textId="77777777" w:rsidR="00881238" w:rsidRDefault="0088123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საწვიმარი ლაბადა ბრენდირებული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B82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DF6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7BCEF7FF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4E0CE57A" w14:textId="2D732922" w:rsidR="00881238" w:rsidRDefault="00C327F7" w:rsidP="005B3019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</w:t>
            </w:r>
            <w:r w:rsidR="00553A8C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  <w:r w:rsidR="00881238">
              <w:rPr>
                <w:rFonts w:ascii="Sylfaen" w:eastAsia="Sylfaen" w:hAnsi="Sylfaen"/>
                <w:sz w:val="18"/>
                <w:szCs w:val="18"/>
                <w:lang w:val="ka-GE"/>
              </w:rPr>
              <w:t>ცალი</w:t>
            </w:r>
          </w:p>
          <w:p w14:paraId="5FCC4C44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3B96A977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20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3A822A3D" w14:textId="77777777" w:rsidR="00881238" w:rsidRDefault="00881238">
            <w:pPr>
              <w:spacing w:after="160" w:line="259" w:lineRule="auto"/>
            </w:pPr>
          </w:p>
        </w:tc>
      </w:tr>
      <w:tr w:rsidR="00881238" w14:paraId="3BDB4166" w14:textId="2E9B38A8" w:rsidTr="00E32077">
        <w:trPr>
          <w:trHeight w:val="120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195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798" w14:textId="77777777" w:rsidR="00881238" w:rsidRDefault="0088123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C616C6F" w14:textId="67DE9445" w:rsidR="00881238" w:rsidRDefault="00881238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მაისური ბრენდირებული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3B2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9CC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2E117A54" w14:textId="77777777" w:rsidR="00881238" w:rsidRDefault="00881238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14:paraId="4F25585F" w14:textId="1D52766A" w:rsidR="00881238" w:rsidRDefault="00C327F7" w:rsidP="005B3019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</w:t>
            </w:r>
            <w:r w:rsidR="00881238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ცალი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487" w14:textId="77777777" w:rsidR="00881238" w:rsidRDefault="00881238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14:paraId="13D95E59" w14:textId="77777777" w:rsidR="00881238" w:rsidRDefault="00881238">
            <w:pPr>
              <w:spacing w:after="160" w:line="259" w:lineRule="auto"/>
            </w:pPr>
          </w:p>
        </w:tc>
      </w:tr>
      <w:tr w:rsidR="00553A8C" w14:paraId="341DB8ED" w14:textId="77777777" w:rsidTr="00E32077">
        <w:trPr>
          <w:trHeight w:val="1206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2858" w14:textId="77777777" w:rsidR="00553A8C" w:rsidRDefault="00553A8C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547" w14:textId="77777777" w:rsidR="00553A8C" w:rsidRPr="00553A8C" w:rsidRDefault="00553A8C">
            <w:pPr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</w:p>
          <w:p w14:paraId="7D3592B4" w14:textId="2036E55E" w:rsidR="00553A8C" w:rsidRPr="00553A8C" w:rsidRDefault="00553A8C">
            <w:pPr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  <w:r w:rsidRPr="0087474F">
              <w:rPr>
                <w:rFonts w:ascii="Sylfaen" w:hAnsi="Sylfaen"/>
                <w:sz w:val="18"/>
                <w:szCs w:val="18"/>
                <w:lang w:val="ka-GE"/>
              </w:rPr>
              <w:t xml:space="preserve">   კეპი ბრენდირებული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253" w14:textId="77777777" w:rsidR="00553A8C" w:rsidRPr="00553A8C" w:rsidRDefault="00553A8C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color w:val="FF0000"/>
                <w:sz w:val="18"/>
                <w:szCs w:val="18"/>
                <w:lang w:val="ka-GE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E84" w14:textId="77777777" w:rsidR="00553A8C" w:rsidRPr="00553A8C" w:rsidRDefault="00553A8C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color w:val="FF0000"/>
                <w:sz w:val="18"/>
                <w:szCs w:val="18"/>
                <w:lang w:val="ka-GE"/>
              </w:rPr>
            </w:pPr>
          </w:p>
          <w:p w14:paraId="30F1ACA7" w14:textId="77777777" w:rsidR="00553A8C" w:rsidRPr="00553A8C" w:rsidRDefault="00553A8C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color w:val="FF0000"/>
                <w:sz w:val="18"/>
                <w:szCs w:val="18"/>
                <w:lang w:val="ka-GE"/>
              </w:rPr>
            </w:pPr>
          </w:p>
          <w:p w14:paraId="3147D23D" w14:textId="18479016" w:rsidR="00553A8C" w:rsidRPr="00553A8C" w:rsidRDefault="00C327F7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</w:t>
            </w:r>
            <w:r w:rsidR="00553A8C" w:rsidRPr="0087474F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ცალი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ED2" w14:textId="77777777" w:rsidR="00553A8C" w:rsidRDefault="00553A8C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66" w:type="dxa"/>
            <w:shd w:val="clear" w:color="auto" w:fill="auto"/>
          </w:tcPr>
          <w:p w14:paraId="1C318DE8" w14:textId="77777777" w:rsidR="00553A8C" w:rsidRDefault="00553A8C">
            <w:pPr>
              <w:spacing w:after="160" w:line="259" w:lineRule="auto"/>
            </w:pPr>
          </w:p>
        </w:tc>
      </w:tr>
    </w:tbl>
    <w:p w14:paraId="6332B8CD" w14:textId="77777777" w:rsidR="002E439A" w:rsidRDefault="002E439A" w:rsidP="002E439A">
      <w:pPr>
        <w:pStyle w:val="Normal0"/>
        <w:tabs>
          <w:tab w:val="left" w:pos="0"/>
        </w:tabs>
        <w:ind w:firstLine="36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38DE6E38" w14:textId="51EA327D" w:rsidR="002E439A" w:rsidRDefault="00E36159" w:rsidP="00CE3DB1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</w:t>
      </w:r>
      <w:r w:rsidR="002E439A">
        <w:rPr>
          <w:rFonts w:ascii="Sylfaen" w:eastAsia="Sylfaen" w:hAnsi="Sylfaen"/>
          <w:sz w:val="18"/>
          <w:szCs w:val="18"/>
          <w:lang w:val="ka-GE"/>
        </w:rPr>
        <w:t>წარმოდგენილი ფასი უნდა შეიცავდეს მიმწოდებლის მიერ საქონლის მიწოდებისთვის გასაწევ ყველა ხარჯს, ტრანსპორტირება, განბაჟება, დამატებითი ღირებულების გადასახადი და სხვა.</w:t>
      </w:r>
    </w:p>
    <w:p w14:paraId="124267C8" w14:textId="28DF77FB" w:rsidR="00881238" w:rsidRPr="00D124B6" w:rsidRDefault="00E36159" w:rsidP="00881238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     </w:t>
      </w:r>
      <w:r w:rsidR="00CE43FD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წინამდებარე კონკურსში გამარჯვებული მიმწოდებლის მიერ, სააქციო საზოგადოება გაერთიანებული ენერგეტიკული სისტემა ,,საქრუსენერგო’’-სათვის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მოწოდებული პროდუქცია უნდა</w:t>
      </w:r>
      <w:r w:rsidR="00881238"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იყოს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</w:rPr>
        <w:t xml:space="preserve">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ახალი</w:t>
      </w:r>
      <w:r w:rsidR="00881238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,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ინდივიდუალურ</w:t>
      </w:r>
      <w:r w:rsidR="00881238"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ქარხნულ</w:t>
      </w:r>
      <w:r w:rsidR="00881238"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881238"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შეფუთვაში</w:t>
      </w:r>
      <w:r w:rsidR="00881238" w:rsidRPr="00D124B6">
        <w:rPr>
          <w:rFonts w:ascii="Sylfaen" w:hAnsi="Sylfaen"/>
          <w:sz w:val="18"/>
          <w:szCs w:val="18"/>
          <w:lang w:val="ka-GE"/>
        </w:rPr>
        <w:t>.</w:t>
      </w:r>
    </w:p>
    <w:p w14:paraId="18941FAE" w14:textId="1030B844" w:rsidR="00881238" w:rsidRPr="00DC61FD" w:rsidRDefault="0036647F" w:rsidP="00881238">
      <w:pPr>
        <w:pStyle w:val="Normal0"/>
        <w:tabs>
          <w:tab w:val="left" w:pos="0"/>
        </w:tabs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</w:t>
      </w:r>
      <w:bookmarkStart w:id="3" w:name="_GoBack"/>
      <w:bookmarkEnd w:id="3"/>
      <w:r w:rsidR="00881238" w:rsidRPr="00DC61FD">
        <w:rPr>
          <w:rFonts w:ascii="Sylfaen" w:hAnsi="Sylfaen"/>
          <w:sz w:val="18"/>
          <w:szCs w:val="18"/>
          <w:lang w:val="ka-GE"/>
        </w:rPr>
        <w:t>მ</w:t>
      </w:r>
      <w:r w:rsidR="00881238">
        <w:rPr>
          <w:rFonts w:ascii="Sylfaen" w:hAnsi="Sylfaen"/>
          <w:sz w:val="18"/>
          <w:szCs w:val="18"/>
          <w:lang w:val="ka-GE"/>
        </w:rPr>
        <w:t>ო</w:t>
      </w:r>
      <w:r w:rsidR="00881238" w:rsidRPr="00DC61FD">
        <w:rPr>
          <w:rFonts w:ascii="Sylfaen" w:hAnsi="Sylfaen"/>
          <w:sz w:val="18"/>
          <w:szCs w:val="18"/>
          <w:lang w:val="ka-GE"/>
        </w:rPr>
        <w:t xml:space="preserve">წოდებული საქონლის ხარისხი უნდა აკმაოფილებდეს არსებულ სტანდარტებს. </w:t>
      </w:r>
    </w:p>
    <w:p w14:paraId="22B158E4" w14:textId="23D6D605" w:rsidR="00121DCF" w:rsidRDefault="00121DCF" w:rsidP="00121DC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</w:t>
      </w:r>
      <w:r>
        <w:rPr>
          <w:rFonts w:ascii="Sylfaen" w:eastAsia="Sylfaen" w:hAnsi="Sylfaen"/>
          <w:sz w:val="18"/>
          <w:szCs w:val="18"/>
          <w:lang w:val="ka-GE"/>
        </w:rPr>
        <w:t>პროდუქციის მიწოდების ადგილი: საქართველო, ქ. თბილისი, მარკ ბრონშტეინის</w:t>
      </w:r>
      <w:r>
        <w:rPr>
          <w:rFonts w:ascii="Sylfaen" w:eastAsia="Sylfaen" w:hAnsi="Sylfaen"/>
          <w:sz w:val="18"/>
          <w:szCs w:val="18"/>
          <w:lang w:val="ka-GE"/>
        </w:rPr>
        <w:t xml:space="preserve"> ქუჩა</w:t>
      </w:r>
      <w:r>
        <w:rPr>
          <w:rFonts w:ascii="Sylfaen" w:eastAsia="Sylfaen" w:hAnsi="Sylfaen"/>
          <w:sz w:val="18"/>
          <w:szCs w:val="18"/>
          <w:lang w:val="ka-GE"/>
        </w:rPr>
        <w:t xml:space="preserve"> N1</w:t>
      </w:r>
      <w:r>
        <w:rPr>
          <w:rFonts w:ascii="Sylfaen" w:eastAsia="Sylfaen" w:hAnsi="Sylfaen"/>
          <w:sz w:val="18"/>
          <w:szCs w:val="18"/>
          <w:lang w:val="ka-GE"/>
        </w:rPr>
        <w:t>, სს გეს ,,საქრუსენერგო’’-ს საწყობი</w:t>
      </w:r>
      <w:r>
        <w:rPr>
          <w:rFonts w:ascii="Sylfaen" w:eastAsia="Sylfaen" w:hAnsi="Sylfaen"/>
          <w:sz w:val="18"/>
          <w:szCs w:val="18"/>
          <w:lang w:val="ka-GE"/>
        </w:rPr>
        <w:t>.</w:t>
      </w:r>
    </w:p>
    <w:p w14:paraId="05900D4A" w14:textId="77777777" w:rsidR="00881238" w:rsidRDefault="00881238" w:rsidP="00881238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16"/>
          <w:szCs w:val="16"/>
          <w:lang w:val="ka-GE"/>
        </w:rPr>
      </w:pPr>
    </w:p>
    <w:p w14:paraId="025A7068" w14:textId="77777777" w:rsidR="00881238" w:rsidRDefault="00881238" w:rsidP="00881238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16"/>
          <w:szCs w:val="16"/>
          <w:lang w:val="ka-GE"/>
        </w:rPr>
      </w:pPr>
    </w:p>
    <w:p w14:paraId="6296F2D0" w14:textId="5B6B3340" w:rsidR="00881238" w:rsidRPr="00D15FE5" w:rsidRDefault="00E36159" w:rsidP="0088123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  <w:r>
        <w:rPr>
          <w:rFonts w:ascii="Sylfaen" w:eastAsia="Sylfaen" w:hAnsi="Sylfaen"/>
          <w:b/>
          <w:i/>
          <w:sz w:val="20"/>
          <w:lang w:val="ka-GE"/>
        </w:rPr>
        <w:t xml:space="preserve">     </w:t>
      </w:r>
      <w:r w:rsidR="00881238" w:rsidRPr="00D15FE5">
        <w:rPr>
          <w:rFonts w:ascii="Sylfaen" w:eastAsia="Sylfaen" w:hAnsi="Sylfaen"/>
          <w:b/>
          <w:i/>
          <w:sz w:val="20"/>
          <w:lang w:val="ka-GE"/>
        </w:rPr>
        <w:t>უფლებამოსილი პირის ხელმოწერა _________________</w:t>
      </w:r>
    </w:p>
    <w:p w14:paraId="53EDF5C6" w14:textId="77777777" w:rsidR="00881238" w:rsidRDefault="00881238" w:rsidP="00881238"/>
    <w:p w14:paraId="0341E6DD" w14:textId="77777777" w:rsidR="00881238" w:rsidRDefault="00881238" w:rsidP="00CE3DB1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sectPr w:rsidR="00881238" w:rsidSect="00070CCD">
      <w:pgSz w:w="12240" w:h="15840"/>
      <w:pgMar w:top="142" w:right="616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09C"/>
    <w:multiLevelType w:val="hybridMultilevel"/>
    <w:tmpl w:val="37344776"/>
    <w:lvl w:ilvl="0" w:tplc="914C78F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492"/>
    <w:multiLevelType w:val="hybridMultilevel"/>
    <w:tmpl w:val="255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2C64"/>
    <w:multiLevelType w:val="hybridMultilevel"/>
    <w:tmpl w:val="42948306"/>
    <w:lvl w:ilvl="0" w:tplc="0437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42B26"/>
    <w:multiLevelType w:val="hybridMultilevel"/>
    <w:tmpl w:val="195C6720"/>
    <w:lvl w:ilvl="0" w:tplc="400A40F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47E3473"/>
    <w:multiLevelType w:val="hybridMultilevel"/>
    <w:tmpl w:val="990A7B5A"/>
    <w:lvl w:ilvl="0" w:tplc="5ABE968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806"/>
    <w:multiLevelType w:val="hybridMultilevel"/>
    <w:tmpl w:val="9B349456"/>
    <w:lvl w:ilvl="0" w:tplc="492EE4A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A1125D"/>
    <w:multiLevelType w:val="hybridMultilevel"/>
    <w:tmpl w:val="93827DA0"/>
    <w:lvl w:ilvl="0" w:tplc="DFD68E94">
      <w:start w:val="1"/>
      <w:numFmt w:val="decimal"/>
      <w:lvlText w:val="%1)"/>
      <w:lvlJc w:val="left"/>
      <w:pPr>
        <w:ind w:left="5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0E72B5F"/>
    <w:multiLevelType w:val="hybridMultilevel"/>
    <w:tmpl w:val="37344776"/>
    <w:lvl w:ilvl="0" w:tplc="914C78F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F678D"/>
    <w:multiLevelType w:val="hybridMultilevel"/>
    <w:tmpl w:val="CE227E48"/>
    <w:lvl w:ilvl="0" w:tplc="28F82D18">
      <w:start w:val="5"/>
      <w:numFmt w:val="decimal"/>
      <w:lvlText w:val="%1."/>
      <w:lvlJc w:val="left"/>
      <w:pPr>
        <w:ind w:left="7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BBA543D"/>
    <w:multiLevelType w:val="hybridMultilevel"/>
    <w:tmpl w:val="03645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88"/>
        </w:tabs>
        <w:ind w:left="13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08"/>
        </w:tabs>
        <w:ind w:left="2108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48"/>
        </w:tabs>
        <w:ind w:left="354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68"/>
        </w:tabs>
        <w:ind w:left="4268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08"/>
        </w:tabs>
        <w:ind w:left="570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28"/>
        </w:tabs>
        <w:ind w:left="6428" w:hanging="360"/>
      </w:pPr>
    </w:lvl>
  </w:abstractNum>
  <w:abstractNum w:abstractNumId="11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42"/>
    <w:rsid w:val="000219C9"/>
    <w:rsid w:val="000325A0"/>
    <w:rsid w:val="000333A1"/>
    <w:rsid w:val="000405B2"/>
    <w:rsid w:val="00050330"/>
    <w:rsid w:val="00052512"/>
    <w:rsid w:val="0005472F"/>
    <w:rsid w:val="00056D4A"/>
    <w:rsid w:val="000653E0"/>
    <w:rsid w:val="00070CCD"/>
    <w:rsid w:val="000758B2"/>
    <w:rsid w:val="00090056"/>
    <w:rsid w:val="000C6D13"/>
    <w:rsid w:val="000F50C6"/>
    <w:rsid w:val="000F6DA1"/>
    <w:rsid w:val="001016F2"/>
    <w:rsid w:val="00113A61"/>
    <w:rsid w:val="001152E2"/>
    <w:rsid w:val="00121DCF"/>
    <w:rsid w:val="00124268"/>
    <w:rsid w:val="00130AD5"/>
    <w:rsid w:val="001530F6"/>
    <w:rsid w:val="00162953"/>
    <w:rsid w:val="00174E5C"/>
    <w:rsid w:val="0018694B"/>
    <w:rsid w:val="001872B2"/>
    <w:rsid w:val="00190932"/>
    <w:rsid w:val="001A2F77"/>
    <w:rsid w:val="001B5D1B"/>
    <w:rsid w:val="001E66C5"/>
    <w:rsid w:val="00214D26"/>
    <w:rsid w:val="00217F84"/>
    <w:rsid w:val="00233038"/>
    <w:rsid w:val="002428FD"/>
    <w:rsid w:val="00252FAE"/>
    <w:rsid w:val="00256425"/>
    <w:rsid w:val="002703CB"/>
    <w:rsid w:val="002A3A0A"/>
    <w:rsid w:val="002D48F2"/>
    <w:rsid w:val="002E439A"/>
    <w:rsid w:val="002E487B"/>
    <w:rsid w:val="002E5EB5"/>
    <w:rsid w:val="0030016F"/>
    <w:rsid w:val="0030533F"/>
    <w:rsid w:val="00325595"/>
    <w:rsid w:val="00340E77"/>
    <w:rsid w:val="00342842"/>
    <w:rsid w:val="003442ED"/>
    <w:rsid w:val="00344CA1"/>
    <w:rsid w:val="00351EF2"/>
    <w:rsid w:val="00352F4B"/>
    <w:rsid w:val="0036408B"/>
    <w:rsid w:val="0036647F"/>
    <w:rsid w:val="00381847"/>
    <w:rsid w:val="003843C1"/>
    <w:rsid w:val="0039606E"/>
    <w:rsid w:val="003A0276"/>
    <w:rsid w:val="003C2BA6"/>
    <w:rsid w:val="003E7A0F"/>
    <w:rsid w:val="00400546"/>
    <w:rsid w:val="00440112"/>
    <w:rsid w:val="00440F19"/>
    <w:rsid w:val="004553A0"/>
    <w:rsid w:val="00480C46"/>
    <w:rsid w:val="00482789"/>
    <w:rsid w:val="00496430"/>
    <w:rsid w:val="004A6B6D"/>
    <w:rsid w:val="004C5F6C"/>
    <w:rsid w:val="004C6B99"/>
    <w:rsid w:val="004E0A86"/>
    <w:rsid w:val="004E6191"/>
    <w:rsid w:val="0052748F"/>
    <w:rsid w:val="00536225"/>
    <w:rsid w:val="00551742"/>
    <w:rsid w:val="00552D8B"/>
    <w:rsid w:val="00553A8C"/>
    <w:rsid w:val="005756E1"/>
    <w:rsid w:val="00591D68"/>
    <w:rsid w:val="00596EDA"/>
    <w:rsid w:val="005A100D"/>
    <w:rsid w:val="005A44C0"/>
    <w:rsid w:val="005A4BC0"/>
    <w:rsid w:val="005B3019"/>
    <w:rsid w:val="005B6F5C"/>
    <w:rsid w:val="005C4EB3"/>
    <w:rsid w:val="005D116D"/>
    <w:rsid w:val="005D1DA5"/>
    <w:rsid w:val="005F2ABA"/>
    <w:rsid w:val="00612B20"/>
    <w:rsid w:val="00624003"/>
    <w:rsid w:val="0062634C"/>
    <w:rsid w:val="006521A2"/>
    <w:rsid w:val="006557B1"/>
    <w:rsid w:val="006660F9"/>
    <w:rsid w:val="00666492"/>
    <w:rsid w:val="0067142A"/>
    <w:rsid w:val="00672990"/>
    <w:rsid w:val="00694535"/>
    <w:rsid w:val="006A2FF4"/>
    <w:rsid w:val="006A7D9D"/>
    <w:rsid w:val="006B0547"/>
    <w:rsid w:val="006B093A"/>
    <w:rsid w:val="006D5D64"/>
    <w:rsid w:val="006D7687"/>
    <w:rsid w:val="006F4E9B"/>
    <w:rsid w:val="0071206E"/>
    <w:rsid w:val="00716341"/>
    <w:rsid w:val="0073761C"/>
    <w:rsid w:val="00740135"/>
    <w:rsid w:val="00750B36"/>
    <w:rsid w:val="007567C8"/>
    <w:rsid w:val="00757327"/>
    <w:rsid w:val="00772335"/>
    <w:rsid w:val="007804EF"/>
    <w:rsid w:val="00783273"/>
    <w:rsid w:val="00794942"/>
    <w:rsid w:val="007B47D2"/>
    <w:rsid w:val="007B705E"/>
    <w:rsid w:val="007C7D0B"/>
    <w:rsid w:val="007E466B"/>
    <w:rsid w:val="007E59CA"/>
    <w:rsid w:val="007F1C81"/>
    <w:rsid w:val="007F7101"/>
    <w:rsid w:val="00800504"/>
    <w:rsid w:val="00817168"/>
    <w:rsid w:val="00820F35"/>
    <w:rsid w:val="00824FBD"/>
    <w:rsid w:val="00841B62"/>
    <w:rsid w:val="00864220"/>
    <w:rsid w:val="008659A4"/>
    <w:rsid w:val="0087474F"/>
    <w:rsid w:val="00881238"/>
    <w:rsid w:val="008820CA"/>
    <w:rsid w:val="008833CE"/>
    <w:rsid w:val="0088436B"/>
    <w:rsid w:val="00890A2F"/>
    <w:rsid w:val="00893A5B"/>
    <w:rsid w:val="008A41FC"/>
    <w:rsid w:val="008B046D"/>
    <w:rsid w:val="008D3A63"/>
    <w:rsid w:val="008D4C91"/>
    <w:rsid w:val="008D78D5"/>
    <w:rsid w:val="008E2A4C"/>
    <w:rsid w:val="008E5598"/>
    <w:rsid w:val="008F0B07"/>
    <w:rsid w:val="008F4864"/>
    <w:rsid w:val="008F6641"/>
    <w:rsid w:val="0090143B"/>
    <w:rsid w:val="009058E7"/>
    <w:rsid w:val="00906FC5"/>
    <w:rsid w:val="0090779E"/>
    <w:rsid w:val="00914754"/>
    <w:rsid w:val="00933180"/>
    <w:rsid w:val="00935068"/>
    <w:rsid w:val="009773E1"/>
    <w:rsid w:val="0098279B"/>
    <w:rsid w:val="009A7B8A"/>
    <w:rsid w:val="009D161C"/>
    <w:rsid w:val="009E17C5"/>
    <w:rsid w:val="009E7257"/>
    <w:rsid w:val="009F4E44"/>
    <w:rsid w:val="009F7FB4"/>
    <w:rsid w:val="00A02D65"/>
    <w:rsid w:val="00A03DC3"/>
    <w:rsid w:val="00A15357"/>
    <w:rsid w:val="00A45D17"/>
    <w:rsid w:val="00A45D42"/>
    <w:rsid w:val="00A61DA9"/>
    <w:rsid w:val="00A6399B"/>
    <w:rsid w:val="00A642EB"/>
    <w:rsid w:val="00A6756F"/>
    <w:rsid w:val="00A75295"/>
    <w:rsid w:val="00A80937"/>
    <w:rsid w:val="00AC6097"/>
    <w:rsid w:val="00AC78C1"/>
    <w:rsid w:val="00AD2E4A"/>
    <w:rsid w:val="00AD2EDF"/>
    <w:rsid w:val="00AE0EFA"/>
    <w:rsid w:val="00AE6F2B"/>
    <w:rsid w:val="00AF1D77"/>
    <w:rsid w:val="00B217BC"/>
    <w:rsid w:val="00B57BB0"/>
    <w:rsid w:val="00B61827"/>
    <w:rsid w:val="00B6373A"/>
    <w:rsid w:val="00B87D9D"/>
    <w:rsid w:val="00B914E3"/>
    <w:rsid w:val="00B917CE"/>
    <w:rsid w:val="00B96333"/>
    <w:rsid w:val="00B972E6"/>
    <w:rsid w:val="00BA29FC"/>
    <w:rsid w:val="00BC09BA"/>
    <w:rsid w:val="00BD1002"/>
    <w:rsid w:val="00BD1D23"/>
    <w:rsid w:val="00BE2FA4"/>
    <w:rsid w:val="00BF3364"/>
    <w:rsid w:val="00C04467"/>
    <w:rsid w:val="00C06C0A"/>
    <w:rsid w:val="00C17BFC"/>
    <w:rsid w:val="00C24632"/>
    <w:rsid w:val="00C31D4A"/>
    <w:rsid w:val="00C327F7"/>
    <w:rsid w:val="00C3567D"/>
    <w:rsid w:val="00C75F76"/>
    <w:rsid w:val="00C81227"/>
    <w:rsid w:val="00C833AC"/>
    <w:rsid w:val="00CB1EB3"/>
    <w:rsid w:val="00CB6D2C"/>
    <w:rsid w:val="00CC2DE5"/>
    <w:rsid w:val="00CE3403"/>
    <w:rsid w:val="00CE3DB1"/>
    <w:rsid w:val="00CE3FF0"/>
    <w:rsid w:val="00CE43FD"/>
    <w:rsid w:val="00CE780F"/>
    <w:rsid w:val="00D1090A"/>
    <w:rsid w:val="00D17400"/>
    <w:rsid w:val="00D317E9"/>
    <w:rsid w:val="00D31A71"/>
    <w:rsid w:val="00D40173"/>
    <w:rsid w:val="00D44C4A"/>
    <w:rsid w:val="00D52CAB"/>
    <w:rsid w:val="00D53BBE"/>
    <w:rsid w:val="00D556FC"/>
    <w:rsid w:val="00D82F98"/>
    <w:rsid w:val="00D85518"/>
    <w:rsid w:val="00DB4D02"/>
    <w:rsid w:val="00DD454D"/>
    <w:rsid w:val="00DE0080"/>
    <w:rsid w:val="00E20E1C"/>
    <w:rsid w:val="00E22916"/>
    <w:rsid w:val="00E32077"/>
    <w:rsid w:val="00E36159"/>
    <w:rsid w:val="00E375D0"/>
    <w:rsid w:val="00E40B29"/>
    <w:rsid w:val="00E562B0"/>
    <w:rsid w:val="00E720F3"/>
    <w:rsid w:val="00EA049B"/>
    <w:rsid w:val="00EB2949"/>
    <w:rsid w:val="00EC37D0"/>
    <w:rsid w:val="00ED6551"/>
    <w:rsid w:val="00ED7B5A"/>
    <w:rsid w:val="00EE436B"/>
    <w:rsid w:val="00F2106C"/>
    <w:rsid w:val="00F2185B"/>
    <w:rsid w:val="00F46C48"/>
    <w:rsid w:val="00F46F60"/>
    <w:rsid w:val="00F54F0E"/>
    <w:rsid w:val="00F77CBA"/>
    <w:rsid w:val="00F8201C"/>
    <w:rsid w:val="00F86C4B"/>
    <w:rsid w:val="00F87858"/>
    <w:rsid w:val="00F95C54"/>
    <w:rsid w:val="00FB763F"/>
    <w:rsid w:val="00FD5812"/>
    <w:rsid w:val="00FD7121"/>
    <w:rsid w:val="00FE0BE0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4B17"/>
  <w15:chartTrackingRefBased/>
  <w15:docId w15:val="{2F578C59-5EF8-4A53-B81F-BC77198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C0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C06C0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F9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8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94B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F523-0011-4629-A3CC-71CC70B0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Levan Rukhadze</cp:lastModifiedBy>
  <cp:revision>14</cp:revision>
  <cp:lastPrinted>2025-01-27T11:56:00Z</cp:lastPrinted>
  <dcterms:created xsi:type="dcterms:W3CDTF">2025-03-24T11:53:00Z</dcterms:created>
  <dcterms:modified xsi:type="dcterms:W3CDTF">2026-02-23T08:49:00Z</dcterms:modified>
</cp:coreProperties>
</file>