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DE8" w:rsidRPr="00D344E7" w:rsidRDefault="00711DE8" w:rsidP="0071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right"/>
        <w:rPr>
          <w:rFonts w:ascii="Sylfaen" w:eastAsia="Sylfaen" w:hAnsi="Sylfaen" w:cs="Times New Roman"/>
          <w:b/>
          <w:sz w:val="18"/>
          <w:szCs w:val="18"/>
          <w:lang w:val="ka-GE"/>
        </w:rPr>
      </w:pPr>
      <w:bookmarkStart w:id="0" w:name="_GoBack"/>
      <w:bookmarkEnd w:id="0"/>
      <w:r w:rsidRPr="00D344E7">
        <w:rPr>
          <w:rFonts w:ascii="Sylfaen" w:eastAsia="Sylfaen" w:hAnsi="Sylfaen" w:cs="Times New Roman"/>
          <w:b/>
          <w:sz w:val="18"/>
          <w:szCs w:val="18"/>
          <w:lang w:val="ka-GE"/>
        </w:rPr>
        <w:t>ფორმა N1</w:t>
      </w:r>
    </w:p>
    <w:p w:rsidR="00711DE8" w:rsidRPr="00D344E7" w:rsidRDefault="00711DE8" w:rsidP="0071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imes New Roman"/>
          <w:b/>
          <w:sz w:val="18"/>
          <w:szCs w:val="18"/>
          <w:lang w:val="ka-GE"/>
        </w:rPr>
      </w:pPr>
      <w:r w:rsidRPr="00D344E7">
        <w:rPr>
          <w:rFonts w:ascii="Sylfaen" w:eastAsia="Sylfaen" w:hAnsi="Sylfaen" w:cs="Times New Roman"/>
          <w:b/>
          <w:sz w:val="18"/>
          <w:szCs w:val="18"/>
          <w:lang w:val="ka-GE"/>
        </w:rPr>
        <w:t>განცხადება</w:t>
      </w:r>
    </w:p>
    <w:p w:rsidR="00711DE8" w:rsidRPr="00D344E7" w:rsidRDefault="00711DE8" w:rsidP="0071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imes New Roman"/>
          <w:b/>
          <w:sz w:val="18"/>
          <w:szCs w:val="18"/>
          <w:lang w:val="ka-GE"/>
        </w:rPr>
      </w:pPr>
      <w:r w:rsidRPr="00D344E7">
        <w:rPr>
          <w:rFonts w:ascii="Sylfaen" w:eastAsia="Sylfaen" w:hAnsi="Sylfaen" w:cs="Times New Roman"/>
          <w:b/>
          <w:sz w:val="18"/>
          <w:szCs w:val="18"/>
          <w:lang w:val="ka-GE"/>
        </w:rPr>
        <w:t xml:space="preserve">სს გეს „საქრუსენერგო“ გიწვევთ </w:t>
      </w:r>
      <w:bookmarkStart w:id="1" w:name="_Hlk202437337"/>
      <w:r w:rsidRPr="00D344E7">
        <w:rPr>
          <w:rFonts w:ascii="Sylfaen" w:eastAsia="Sylfaen" w:hAnsi="Sylfaen" w:cs="Times New Roman"/>
          <w:b/>
          <w:sz w:val="18"/>
          <w:szCs w:val="18"/>
          <w:lang w:val="ka-GE"/>
        </w:rPr>
        <w:t>ფასთა გამოკითხვის</w:t>
      </w:r>
      <w:bookmarkEnd w:id="1"/>
      <w:r w:rsidRPr="00D344E7">
        <w:rPr>
          <w:rFonts w:ascii="Sylfaen" w:eastAsia="Sylfaen" w:hAnsi="Sylfaen" w:cs="Times New Roman"/>
          <w:b/>
          <w:sz w:val="18"/>
          <w:szCs w:val="18"/>
          <w:lang w:val="ka-GE"/>
        </w:rPr>
        <w:t xml:space="preserve"> (კონკურსის) პროცედურაში მონაწილეობის მისაღებად </w:t>
      </w:r>
    </w:p>
    <w:p w:rsidR="00711DE8" w:rsidRPr="00D344E7" w:rsidRDefault="00711DE8" w:rsidP="0071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imes New Roman"/>
          <w:b/>
          <w:i/>
          <w:sz w:val="18"/>
          <w:szCs w:val="18"/>
          <w:u w:val="single"/>
          <w:lang w:val="ka-GE"/>
        </w:rPr>
      </w:pPr>
    </w:p>
    <w:p w:rsidR="00711DE8" w:rsidRDefault="00711DE8" w:rsidP="004D5DD3">
      <w:pPr>
        <w:spacing w:after="200" w:line="276" w:lineRule="auto"/>
        <w:jc w:val="center"/>
        <w:rPr>
          <w:rFonts w:ascii="Sylfaen" w:eastAsia="Sylfaen" w:hAnsi="Sylfaen" w:cs="Times New Roman"/>
          <w:b/>
          <w:sz w:val="18"/>
          <w:szCs w:val="18"/>
          <w:lang w:val="ka-GE"/>
        </w:rPr>
      </w:pPr>
      <w:r w:rsidRPr="00D344E7">
        <w:rPr>
          <w:rFonts w:ascii="Sylfaen" w:eastAsia="Sylfaen" w:hAnsi="Sylfaen" w:cs="Times New Roman"/>
          <w:b/>
          <w:sz w:val="18"/>
          <w:szCs w:val="18"/>
          <w:lang w:val="ka-GE"/>
        </w:rPr>
        <w:t xml:space="preserve">შესყიდვის ობიექტი: </w:t>
      </w:r>
      <w:bookmarkStart w:id="2" w:name="_Hlk150862065"/>
      <w:r w:rsidRPr="00D344E7">
        <w:rPr>
          <w:rFonts w:ascii="Sylfaen" w:eastAsia="Sylfaen" w:hAnsi="Sylfaen" w:cs="Times New Roman"/>
          <w:b/>
          <w:sz w:val="18"/>
          <w:szCs w:val="18"/>
          <w:lang w:val="ka-GE"/>
        </w:rPr>
        <w:t xml:space="preserve">საზედამხედველო-ინსპექტირების  მომსახურეობა სს გეს „საქრუსენერგო“-ს </w:t>
      </w:r>
      <w:bookmarkEnd w:id="2"/>
      <w:r w:rsidR="00035CB4" w:rsidRPr="00035CB4">
        <w:rPr>
          <w:rFonts w:ascii="Sylfaen" w:eastAsia="Sylfaen" w:hAnsi="Sylfaen"/>
          <w:b/>
          <w:sz w:val="18"/>
          <w:szCs w:val="18"/>
          <w:lang w:val="ka-GE"/>
        </w:rPr>
        <w:t>500 კვ ეგხ ,,კავკასიონის’’</w:t>
      </w:r>
      <w:r w:rsidR="00035CB4" w:rsidRPr="00035CB4">
        <w:rPr>
          <w:rFonts w:ascii="AcadNusx" w:hAnsi="AcadNusx" w:cs="LitNusx"/>
          <w:b/>
          <w:sz w:val="18"/>
          <w:szCs w:val="18"/>
          <w:lang w:val="ka-GE"/>
        </w:rPr>
        <w:t xml:space="preserve"> #223-#226</w:t>
      </w:r>
      <w:r w:rsidR="00035CB4" w:rsidRPr="00035CB4">
        <w:rPr>
          <w:rFonts w:cs="LitNusx"/>
          <w:b/>
          <w:sz w:val="18"/>
          <w:szCs w:val="18"/>
          <w:lang w:val="ka-GE"/>
        </w:rPr>
        <w:t xml:space="preserve">  </w:t>
      </w:r>
      <w:r w:rsidR="00035CB4" w:rsidRPr="00035CB4">
        <w:rPr>
          <w:rFonts w:ascii="Sylfaen" w:hAnsi="Sylfaen" w:cs="LitNusx"/>
          <w:b/>
          <w:sz w:val="18"/>
          <w:szCs w:val="18"/>
          <w:lang w:val="ka-GE"/>
        </w:rPr>
        <w:t xml:space="preserve">საყრდენებს შორის არსებული </w:t>
      </w:r>
      <w:r w:rsidR="00035CB4" w:rsidRPr="00035CB4">
        <w:rPr>
          <w:rFonts w:ascii="AcadNusx" w:hAnsi="AcadNusx" w:cs="LitNusx"/>
          <w:b/>
          <w:sz w:val="18"/>
          <w:szCs w:val="18"/>
          <w:lang w:val="ka-GE"/>
        </w:rPr>
        <w:t xml:space="preserve">#225 </w:t>
      </w:r>
      <w:r w:rsidR="00035CB4" w:rsidRPr="00035CB4">
        <w:rPr>
          <w:rFonts w:ascii="Sylfaen" w:hAnsi="Sylfaen" w:cs="LitNusx"/>
          <w:b/>
          <w:sz w:val="18"/>
          <w:szCs w:val="18"/>
          <w:lang w:val="ka-GE"/>
        </w:rPr>
        <w:t>კუთხური საანკერო საყრდენის (კოდორის ხეობა) ბაგირული ხიდით შეცვლის</w:t>
      </w:r>
      <w:r w:rsidR="00035CB4" w:rsidRPr="00423710">
        <w:rPr>
          <w:rFonts w:ascii="AcadNusx" w:hAnsi="AcadNusx" w:cs="Sylfaen"/>
          <w:sz w:val="24"/>
          <w:szCs w:val="24"/>
        </w:rPr>
        <w:t xml:space="preserve"> </w:t>
      </w:r>
      <w:r w:rsidRPr="00D344E7">
        <w:rPr>
          <w:rFonts w:ascii="Sylfaen" w:eastAsia="Sylfaen" w:hAnsi="Sylfaen" w:cs="Times New Roman"/>
          <w:b/>
          <w:sz w:val="18"/>
          <w:szCs w:val="18"/>
          <w:lang w:val="ka-GE"/>
        </w:rPr>
        <w:t>სამუშაოების წარმოებაზე.</w:t>
      </w:r>
    </w:p>
    <w:p w:rsidR="00CC069C" w:rsidRPr="00D344E7" w:rsidRDefault="00CC069C" w:rsidP="00711DE8">
      <w:pPr>
        <w:spacing w:after="200" w:line="276" w:lineRule="auto"/>
        <w:jc w:val="both"/>
        <w:rPr>
          <w:rFonts w:ascii="Sylfaen" w:eastAsia="Sylfaen" w:hAnsi="Sylfaen" w:cs="Times New Roman"/>
          <w:b/>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center"/>
        <w:rPr>
          <w:rFonts w:ascii="Sylfaen" w:eastAsia="Sylfaen" w:hAnsi="Sylfaen" w:cs="Times New Roman"/>
          <w:sz w:val="18"/>
          <w:szCs w:val="18"/>
          <w:lang w:val="ka-GE"/>
        </w:rPr>
      </w:pPr>
      <w:r w:rsidRPr="008230D6">
        <w:rPr>
          <w:rFonts w:ascii="Sylfaen" w:eastAsia="Sylfaen" w:hAnsi="Sylfaen" w:cs="Times New Roman"/>
          <w:sz w:val="18"/>
          <w:szCs w:val="18"/>
          <w:lang w:val="ka-GE"/>
        </w:rPr>
        <w:t>ქ.</w:t>
      </w:r>
      <w:r w:rsidRPr="008230D6">
        <w:rPr>
          <w:rFonts w:ascii="Sylfaen" w:eastAsia="Sylfaen" w:hAnsi="Sylfaen" w:cs="Times New Roman"/>
          <w:sz w:val="18"/>
          <w:szCs w:val="18"/>
        </w:rPr>
        <w:t xml:space="preserve"> </w:t>
      </w:r>
      <w:r w:rsidRPr="008230D6">
        <w:rPr>
          <w:rFonts w:ascii="Sylfaen" w:eastAsia="Sylfaen" w:hAnsi="Sylfaen" w:cs="Times New Roman"/>
          <w:sz w:val="18"/>
          <w:szCs w:val="18"/>
          <w:lang w:val="ka-GE"/>
        </w:rPr>
        <w:t xml:space="preserve">თბილისი                                                                                       ,, </w:t>
      </w:r>
      <w:r w:rsidR="00BB0047">
        <w:rPr>
          <w:rFonts w:ascii="Sylfaen" w:eastAsia="Sylfaen" w:hAnsi="Sylfaen" w:cs="Times New Roman"/>
          <w:sz w:val="18"/>
          <w:szCs w:val="18"/>
          <w:lang w:val="ka-GE"/>
        </w:rPr>
        <w:t xml:space="preserve"> </w:t>
      </w:r>
      <w:r w:rsidR="00035CB4">
        <w:rPr>
          <w:rFonts w:ascii="Sylfaen" w:eastAsia="Sylfaen" w:hAnsi="Sylfaen" w:cs="Times New Roman"/>
          <w:sz w:val="18"/>
          <w:szCs w:val="18"/>
          <w:lang w:val="ka-GE"/>
        </w:rPr>
        <w:t>13</w:t>
      </w:r>
      <w:r w:rsidRPr="008230D6">
        <w:rPr>
          <w:rFonts w:ascii="Sylfaen" w:eastAsia="Sylfaen" w:hAnsi="Sylfaen" w:cs="Times New Roman"/>
          <w:sz w:val="18"/>
          <w:szCs w:val="18"/>
          <w:lang w:val="ka-GE"/>
        </w:rPr>
        <w:t xml:space="preserve"> </w:t>
      </w:r>
      <w:r w:rsidRPr="008230D6">
        <w:rPr>
          <w:rFonts w:ascii="Sylfaen" w:eastAsia="Sylfaen" w:hAnsi="Sylfaen" w:cs="Times New Roman"/>
          <w:sz w:val="18"/>
          <w:szCs w:val="18"/>
        </w:rPr>
        <w:t>“</w:t>
      </w:r>
      <w:r w:rsidRPr="008230D6">
        <w:rPr>
          <w:rFonts w:ascii="Sylfaen" w:eastAsia="Sylfaen" w:hAnsi="Sylfaen" w:cs="Times New Roman"/>
          <w:sz w:val="18"/>
          <w:szCs w:val="18"/>
          <w:lang w:val="ka-GE"/>
        </w:rPr>
        <w:t xml:space="preserve"> </w:t>
      </w:r>
      <w:r w:rsidR="00035CB4">
        <w:rPr>
          <w:rFonts w:ascii="Sylfaen" w:eastAsia="Sylfaen" w:hAnsi="Sylfaen" w:cs="Times New Roman"/>
          <w:sz w:val="18"/>
          <w:szCs w:val="18"/>
          <w:lang w:val="ka-GE"/>
        </w:rPr>
        <w:t>ივლისი</w:t>
      </w:r>
      <w:r w:rsidRPr="008230D6">
        <w:rPr>
          <w:rFonts w:ascii="Sylfaen" w:eastAsia="Sylfaen" w:hAnsi="Sylfaen" w:cs="Times New Roman"/>
          <w:sz w:val="18"/>
          <w:szCs w:val="18"/>
          <w:lang w:val="ka-GE"/>
        </w:rPr>
        <w:t xml:space="preserve"> 2026 წ.</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sz w:val="18"/>
          <w:szCs w:val="18"/>
          <w:lang w:val="ka-GE"/>
        </w:rPr>
      </w:pPr>
      <w:r w:rsidRPr="00D344E7">
        <w:rPr>
          <w:rFonts w:ascii="Sylfaen" w:eastAsia="Sylfaen" w:hAnsi="Sylfaen" w:cs="Times New Roman"/>
          <w:sz w:val="18"/>
          <w:szCs w:val="18"/>
          <w:lang w:val="ka-GE"/>
        </w:rPr>
        <w:t xml:space="preserve">სს გეს „საქრუსენერგო“ შემდგომში “შემსყიდველი” ფლობს სახსრებს მითითებული მომსახურების შესყიდვისთვის. ეს სახსრები გამოყენებული იქნება ამ პროცედურის ჩატარების შედეგად დადებული  შესყიდვის შესახებ ხელშეკრულების უზრუნველსაყოფად. </w:t>
      </w:r>
      <w:r w:rsidRPr="00D344E7">
        <w:rPr>
          <w:rFonts w:ascii="Sylfaen" w:eastAsia="Sylfaen" w:hAnsi="Sylfaen"/>
          <w:sz w:val="18"/>
          <w:szCs w:val="18"/>
          <w:lang w:val="ka-GE"/>
        </w:rPr>
        <w:t xml:space="preserve">შემსყიდველი </w:t>
      </w:r>
      <w:proofErr w:type="spellStart"/>
      <w:r w:rsidRPr="00D344E7">
        <w:rPr>
          <w:rFonts w:ascii="Sylfaen" w:eastAsia="Sylfaen" w:hAnsi="Sylfaen"/>
          <w:sz w:val="18"/>
          <w:szCs w:val="18"/>
        </w:rPr>
        <w:t>უფლებამოსილია</w:t>
      </w:r>
      <w:proofErr w:type="spellEnd"/>
      <w:r w:rsidRPr="00D344E7">
        <w:rPr>
          <w:rFonts w:ascii="Sylfaen" w:eastAsia="Sylfaen" w:hAnsi="Sylfaen"/>
          <w:sz w:val="18"/>
          <w:szCs w:val="18"/>
        </w:rPr>
        <w:t xml:space="preserve"> </w:t>
      </w:r>
      <w:r w:rsidRPr="00D344E7">
        <w:rPr>
          <w:rFonts w:ascii="Sylfaen" w:eastAsia="Sylfaen" w:hAnsi="Sylfaen"/>
          <w:sz w:val="18"/>
          <w:szCs w:val="18"/>
          <w:lang w:val="ka-GE"/>
        </w:rPr>
        <w:t xml:space="preserve">პრეტენდენტების შერჩევის მიზნით </w:t>
      </w:r>
      <w:proofErr w:type="spellStart"/>
      <w:r w:rsidRPr="00D344E7">
        <w:rPr>
          <w:rFonts w:ascii="Sylfaen" w:eastAsia="Sylfaen" w:hAnsi="Sylfaen"/>
          <w:sz w:val="18"/>
          <w:szCs w:val="18"/>
        </w:rPr>
        <w:t>შეაფასოს</w:t>
      </w:r>
      <w:proofErr w:type="spellEnd"/>
      <w:r w:rsidRPr="00D344E7">
        <w:rPr>
          <w:rFonts w:ascii="Sylfaen" w:eastAsia="Sylfaen" w:hAnsi="Sylfaen"/>
          <w:sz w:val="18"/>
          <w:szCs w:val="18"/>
        </w:rPr>
        <w:t xml:space="preserve"> </w:t>
      </w:r>
      <w:proofErr w:type="spellStart"/>
      <w:r w:rsidRPr="00D344E7">
        <w:rPr>
          <w:rFonts w:ascii="Sylfaen" w:eastAsia="Sylfaen" w:hAnsi="Sylfaen"/>
          <w:sz w:val="18"/>
          <w:szCs w:val="18"/>
        </w:rPr>
        <w:t>მათი</w:t>
      </w:r>
      <w:proofErr w:type="spellEnd"/>
      <w:r w:rsidRPr="00D344E7">
        <w:rPr>
          <w:rFonts w:ascii="Sylfaen" w:eastAsia="Sylfaen" w:hAnsi="Sylfaen"/>
          <w:sz w:val="18"/>
          <w:szCs w:val="18"/>
        </w:rPr>
        <w:t xml:space="preserve"> </w:t>
      </w:r>
      <w:proofErr w:type="spellStart"/>
      <w:r w:rsidRPr="00D344E7">
        <w:rPr>
          <w:rFonts w:ascii="Sylfaen" w:eastAsia="Sylfaen" w:hAnsi="Sylfaen"/>
          <w:sz w:val="18"/>
          <w:szCs w:val="18"/>
        </w:rPr>
        <w:t>განაცხადე</w:t>
      </w:r>
      <w:proofErr w:type="spellEnd"/>
      <w:r w:rsidRPr="00D344E7">
        <w:rPr>
          <w:rFonts w:ascii="Sylfaen" w:eastAsia="Sylfaen" w:hAnsi="Sylfaen"/>
          <w:sz w:val="18"/>
          <w:szCs w:val="18"/>
          <w:lang w:val="ka-GE"/>
        </w:rPr>
        <w:t>ბ</w:t>
      </w:r>
      <w:r w:rsidRPr="00D344E7">
        <w:rPr>
          <w:rFonts w:ascii="Sylfaen" w:eastAsia="Sylfaen" w:hAnsi="Sylfaen"/>
          <w:sz w:val="18"/>
          <w:szCs w:val="18"/>
        </w:rPr>
        <w:t xml:space="preserve">ი </w:t>
      </w:r>
      <w:proofErr w:type="spellStart"/>
      <w:r w:rsidRPr="00D344E7">
        <w:rPr>
          <w:rFonts w:ascii="Sylfaen" w:eastAsia="Sylfaen" w:hAnsi="Sylfaen"/>
          <w:sz w:val="18"/>
          <w:szCs w:val="18"/>
        </w:rPr>
        <w:t>და</w:t>
      </w:r>
      <w:proofErr w:type="spellEnd"/>
      <w:r w:rsidRPr="00D344E7">
        <w:rPr>
          <w:rFonts w:ascii="Sylfaen" w:eastAsia="Sylfaen" w:hAnsi="Sylfaen"/>
          <w:sz w:val="18"/>
          <w:szCs w:val="18"/>
        </w:rPr>
        <w:t xml:space="preserve"> </w:t>
      </w:r>
      <w:proofErr w:type="spellStart"/>
      <w:r w:rsidRPr="00D344E7">
        <w:rPr>
          <w:rFonts w:ascii="Sylfaen" w:eastAsia="Sylfaen" w:hAnsi="Sylfaen"/>
          <w:sz w:val="18"/>
          <w:szCs w:val="18"/>
        </w:rPr>
        <w:t>გამარჯვებულის</w:t>
      </w:r>
      <w:proofErr w:type="spellEnd"/>
      <w:r w:rsidRPr="00D344E7">
        <w:rPr>
          <w:rFonts w:ascii="Sylfaen" w:eastAsia="Sylfaen" w:hAnsi="Sylfaen"/>
          <w:sz w:val="18"/>
          <w:szCs w:val="18"/>
        </w:rPr>
        <w:t xml:space="preserve"> </w:t>
      </w:r>
      <w:proofErr w:type="spellStart"/>
      <w:r w:rsidRPr="00D344E7">
        <w:rPr>
          <w:rFonts w:ascii="Sylfaen" w:eastAsia="Sylfaen" w:hAnsi="Sylfaen"/>
          <w:sz w:val="18"/>
          <w:szCs w:val="18"/>
        </w:rPr>
        <w:t>გამოვლენიდან</w:t>
      </w:r>
      <w:proofErr w:type="spellEnd"/>
      <w:r w:rsidRPr="00D344E7">
        <w:rPr>
          <w:rFonts w:ascii="Sylfaen" w:eastAsia="Sylfaen" w:hAnsi="Sylfaen"/>
          <w:sz w:val="18"/>
          <w:szCs w:val="18"/>
          <w:lang w:val="ka-GE"/>
        </w:rPr>
        <w:t xml:space="preserve"> </w:t>
      </w:r>
      <w:proofErr w:type="spellStart"/>
      <w:r w:rsidRPr="00D344E7">
        <w:rPr>
          <w:rFonts w:ascii="Sylfaen" w:eastAsia="Sylfaen" w:hAnsi="Sylfaen"/>
          <w:sz w:val="18"/>
          <w:szCs w:val="18"/>
        </w:rPr>
        <w:t>არაუგვიანეს</w:t>
      </w:r>
      <w:proofErr w:type="spellEnd"/>
      <w:r w:rsidRPr="00D344E7">
        <w:rPr>
          <w:rFonts w:ascii="Sylfaen" w:eastAsia="Sylfaen" w:hAnsi="Sylfaen"/>
          <w:sz w:val="18"/>
          <w:szCs w:val="18"/>
        </w:rPr>
        <w:t xml:space="preserve"> </w:t>
      </w:r>
      <w:r w:rsidRPr="00D344E7">
        <w:rPr>
          <w:rFonts w:ascii="Sylfaen" w:eastAsia="Sylfaen" w:hAnsi="Sylfaen"/>
          <w:sz w:val="18"/>
          <w:szCs w:val="18"/>
          <w:lang w:val="ka-GE"/>
        </w:rPr>
        <w:t xml:space="preserve">10 (ათი) </w:t>
      </w:r>
      <w:proofErr w:type="spellStart"/>
      <w:r w:rsidRPr="00D344E7">
        <w:rPr>
          <w:rFonts w:ascii="Sylfaen" w:eastAsia="Sylfaen" w:hAnsi="Sylfaen"/>
          <w:sz w:val="18"/>
          <w:szCs w:val="18"/>
        </w:rPr>
        <w:t>დღისა</w:t>
      </w:r>
      <w:proofErr w:type="spellEnd"/>
      <w:r w:rsidRPr="00D344E7">
        <w:rPr>
          <w:rFonts w:ascii="Sylfaen" w:eastAsia="Sylfaen" w:hAnsi="Sylfaen"/>
          <w:sz w:val="18"/>
          <w:szCs w:val="18"/>
        </w:rPr>
        <w:t xml:space="preserve"> </w:t>
      </w:r>
      <w:proofErr w:type="spellStart"/>
      <w:r w:rsidRPr="00D344E7">
        <w:rPr>
          <w:rFonts w:ascii="Sylfaen" w:eastAsia="Sylfaen" w:hAnsi="Sylfaen"/>
          <w:sz w:val="18"/>
          <w:szCs w:val="18"/>
        </w:rPr>
        <w:t>დადოს</w:t>
      </w:r>
      <w:proofErr w:type="spellEnd"/>
      <w:r w:rsidRPr="00D344E7">
        <w:rPr>
          <w:rFonts w:ascii="Sylfaen" w:eastAsia="Sylfaen" w:hAnsi="Sylfaen"/>
          <w:sz w:val="18"/>
          <w:szCs w:val="18"/>
        </w:rPr>
        <w:t xml:space="preserve"> </w:t>
      </w:r>
      <w:proofErr w:type="spellStart"/>
      <w:r w:rsidRPr="00D344E7">
        <w:rPr>
          <w:rFonts w:ascii="Sylfaen" w:eastAsia="Sylfaen" w:hAnsi="Sylfaen"/>
          <w:sz w:val="18"/>
          <w:szCs w:val="18"/>
        </w:rPr>
        <w:t>მასთან</w:t>
      </w:r>
      <w:proofErr w:type="spellEnd"/>
      <w:r w:rsidRPr="00D344E7">
        <w:rPr>
          <w:rFonts w:ascii="Sylfaen" w:eastAsia="Sylfaen" w:hAnsi="Sylfaen"/>
          <w:sz w:val="18"/>
          <w:szCs w:val="18"/>
        </w:rPr>
        <w:t xml:space="preserve"> </w:t>
      </w:r>
      <w:proofErr w:type="spellStart"/>
      <w:r w:rsidRPr="00D344E7">
        <w:rPr>
          <w:rFonts w:ascii="Sylfaen" w:eastAsia="Sylfaen" w:hAnsi="Sylfaen"/>
          <w:sz w:val="18"/>
          <w:szCs w:val="18"/>
        </w:rPr>
        <w:t>შესყიდვის</w:t>
      </w:r>
      <w:proofErr w:type="spellEnd"/>
      <w:r w:rsidRPr="00D344E7">
        <w:rPr>
          <w:rFonts w:ascii="Sylfaen" w:eastAsia="Sylfaen" w:hAnsi="Sylfaen"/>
          <w:sz w:val="18"/>
          <w:szCs w:val="18"/>
        </w:rPr>
        <w:t xml:space="preserve"> </w:t>
      </w:r>
      <w:proofErr w:type="spellStart"/>
      <w:r w:rsidRPr="00D344E7">
        <w:rPr>
          <w:rFonts w:ascii="Sylfaen" w:eastAsia="Sylfaen" w:hAnsi="Sylfaen"/>
          <w:sz w:val="18"/>
          <w:szCs w:val="18"/>
        </w:rPr>
        <w:t>შესახებ</w:t>
      </w:r>
      <w:proofErr w:type="spellEnd"/>
      <w:r w:rsidRPr="00D344E7">
        <w:rPr>
          <w:rFonts w:ascii="Sylfaen" w:eastAsia="Sylfaen" w:hAnsi="Sylfaen"/>
          <w:sz w:val="18"/>
          <w:szCs w:val="18"/>
        </w:rPr>
        <w:t xml:space="preserve"> </w:t>
      </w:r>
      <w:proofErr w:type="spellStart"/>
      <w:r w:rsidRPr="00D344E7">
        <w:rPr>
          <w:rFonts w:ascii="Sylfaen" w:eastAsia="Sylfaen" w:hAnsi="Sylfaen"/>
          <w:sz w:val="18"/>
          <w:szCs w:val="18"/>
        </w:rPr>
        <w:t>ხელშეკრულება</w:t>
      </w:r>
      <w:proofErr w:type="spellEnd"/>
      <w:r w:rsidRPr="00D344E7">
        <w:rPr>
          <w:rFonts w:ascii="Sylfaen" w:eastAsia="Sylfaen" w:hAnsi="Sylfaen"/>
          <w:sz w:val="18"/>
          <w:szCs w:val="18"/>
        </w:rPr>
        <w:t>.</w:t>
      </w:r>
      <w:r w:rsidRPr="00D344E7">
        <w:rPr>
          <w:rFonts w:ascii="Sylfaen" w:eastAsia="Sylfaen" w:hAnsi="Sylfaen"/>
          <w:sz w:val="18"/>
          <w:szCs w:val="18"/>
          <w:lang w:val="ka-GE"/>
        </w:rPr>
        <w:t xml:space="preserve"> ხელშეკრულების ენა ქართული.</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2. ზემოაღნიშნულიდან გამომდინარე, შემსყიდველი გიწვევთ ფასთა გამოკითხვის (კონკურსის) პროცედურაში მონაწილეობის მისაღებად და გთხოვთ წარმოადგინოთ თქვენი განაცხადი შემდეგი დოკუმენტებისა და ფორმების მიხედვით:</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ა)   განცხადება მონაწილეობაზე (ფორმა N2);</w:t>
      </w:r>
    </w:p>
    <w:p w:rsidR="00711DE8" w:rsidRPr="00D344E7" w:rsidRDefault="00711DE8" w:rsidP="00711DE8">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ბ)   ინფორმაცია ტექნიკური შესაბამისობის შესახებ  (ფორმა N3); </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გ) ინფორმაცია ფასებისა და მიწოდების გრაფიკის შესახებ (ფორმა N4);</w:t>
      </w:r>
    </w:p>
    <w:p w:rsidR="00BB0047" w:rsidRPr="003829B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color w:val="000000" w:themeColor="text1"/>
          <w:sz w:val="18"/>
          <w:szCs w:val="18"/>
          <w:lang w:val="ka-GE"/>
        </w:rPr>
      </w:pPr>
      <w:r w:rsidRPr="00D344E7">
        <w:rPr>
          <w:rFonts w:ascii="Sylfaen" w:eastAsia="Sylfaen" w:hAnsi="Sylfaen"/>
          <w:sz w:val="18"/>
          <w:szCs w:val="18"/>
          <w:lang w:val="ka-GE"/>
        </w:rPr>
        <w:t xml:space="preserve">              </w:t>
      </w:r>
      <w:r w:rsidR="00CC069C">
        <w:rPr>
          <w:rFonts w:ascii="Sylfaen" w:eastAsia="Sylfaen" w:hAnsi="Sylfaen"/>
          <w:sz w:val="18"/>
          <w:szCs w:val="18"/>
          <w:lang w:val="ka-GE"/>
        </w:rPr>
        <w:t xml:space="preserve"> </w:t>
      </w:r>
      <w:r w:rsidRPr="00D344E7">
        <w:rPr>
          <w:rFonts w:ascii="Sylfaen" w:eastAsia="Sylfaen" w:hAnsi="Sylfaen"/>
          <w:sz w:val="18"/>
          <w:szCs w:val="18"/>
          <w:lang w:val="ka-GE"/>
        </w:rPr>
        <w:t xml:space="preserve">დ) ანგარიშსწორება განხორციელდება </w:t>
      </w:r>
      <w:bookmarkStart w:id="3" w:name="_Hlk225352646"/>
      <w:r w:rsidRPr="00D344E7">
        <w:rPr>
          <w:rFonts w:ascii="Sylfaen" w:eastAsia="Sylfaen" w:hAnsi="Sylfaen"/>
          <w:sz w:val="18"/>
          <w:szCs w:val="18"/>
          <w:lang w:val="ka-GE"/>
        </w:rPr>
        <w:t xml:space="preserve">მომსახურების გაწევის ეტაპების მიხედვით, შესაბამისი მიღება - ჩაბარების აქტის გაფორმების შემდეგ 14 (თოთხმეტი) კალენდარული დღის </w:t>
      </w:r>
      <w:r w:rsidRPr="003829B7">
        <w:rPr>
          <w:rFonts w:ascii="Sylfaen" w:eastAsia="Sylfaen" w:hAnsi="Sylfaen"/>
          <w:color w:val="000000" w:themeColor="text1"/>
          <w:sz w:val="18"/>
          <w:szCs w:val="18"/>
          <w:lang w:val="ka-GE"/>
        </w:rPr>
        <w:t>ვადაში</w:t>
      </w:r>
      <w:r w:rsidR="005353BE" w:rsidRPr="003829B7">
        <w:rPr>
          <w:rFonts w:ascii="Sylfaen" w:eastAsia="Sylfaen" w:hAnsi="Sylfaen"/>
          <w:color w:val="000000" w:themeColor="text1"/>
          <w:sz w:val="18"/>
          <w:szCs w:val="18"/>
          <w:lang w:val="ka-GE"/>
        </w:rPr>
        <w:t>,</w:t>
      </w:r>
      <w:r w:rsidR="00BB0047">
        <w:rPr>
          <w:rFonts w:ascii="Sylfaen" w:eastAsia="Sylfaen" w:hAnsi="Sylfaen"/>
          <w:color w:val="000000" w:themeColor="text1"/>
          <w:sz w:val="18"/>
          <w:szCs w:val="18"/>
          <w:lang w:val="ka-GE"/>
        </w:rPr>
        <w:t xml:space="preserve"> </w:t>
      </w:r>
      <w:r w:rsidR="00067864">
        <w:rPr>
          <w:rFonts w:ascii="Sylfaen" w:eastAsia="Sylfaen" w:hAnsi="Sylfaen"/>
          <w:color w:val="000000" w:themeColor="text1"/>
          <w:sz w:val="18"/>
          <w:szCs w:val="18"/>
          <w:lang w:val="ka-GE"/>
        </w:rPr>
        <w:t xml:space="preserve">ფაქტიურად </w:t>
      </w:r>
      <w:r w:rsidRPr="003829B7">
        <w:rPr>
          <w:rFonts w:ascii="Sylfaen" w:eastAsia="Sylfaen" w:hAnsi="Sylfaen"/>
          <w:color w:val="000000" w:themeColor="text1"/>
          <w:sz w:val="18"/>
          <w:szCs w:val="18"/>
          <w:lang w:val="ka-GE"/>
        </w:rPr>
        <w:t xml:space="preserve">შესრულებული სამუშაოს ღირებულების შესაბამისი პროცენტული ოდენობით. </w:t>
      </w:r>
      <w:r w:rsidR="00BB0047" w:rsidRPr="005B444F">
        <w:rPr>
          <w:rFonts w:ascii="Sylfaen" w:eastAsia="Sylfaen" w:hAnsi="Sylfaen"/>
          <w:sz w:val="18"/>
          <w:szCs w:val="18"/>
          <w:lang w:val="ka-GE"/>
        </w:rPr>
        <w:t xml:space="preserve">დასაშვებია წინასწარი ანგარიშსწორებაც, ავანსის მოთხოვნის შემთხვევაში იგი არ უნდა აღემატებოდეს ხელშეკრულების ღირებულების 30%-ს. მიმწოდებელი ვალდებულია წარმოადგინოს საბანკო გარანტია (სადაზღვევო კომპანიის მიერ გაცემული გარანტია არ მიიღება) მოთხოვნილი ავანსის შესაბამის ოდენობაზე რომლის მოქმედების ვადა 90 (ოთხმოცდაათი) კალენდარული დღით უნდა აღემატებოდეს </w:t>
      </w:r>
      <w:r w:rsidR="00BB0047">
        <w:rPr>
          <w:rFonts w:ascii="Sylfaen" w:eastAsia="Sylfaen" w:hAnsi="Sylfaen"/>
          <w:sz w:val="18"/>
          <w:szCs w:val="18"/>
          <w:lang w:val="ka-GE"/>
        </w:rPr>
        <w:t xml:space="preserve">მომსახურების გაწევის </w:t>
      </w:r>
      <w:r w:rsidR="00BB0047" w:rsidRPr="005B444F">
        <w:rPr>
          <w:rFonts w:ascii="Sylfaen" w:eastAsia="Sylfaen" w:hAnsi="Sylfaen"/>
          <w:sz w:val="18"/>
          <w:szCs w:val="18"/>
          <w:lang w:val="ka-GE"/>
        </w:rPr>
        <w:t>ვადას</w:t>
      </w:r>
      <w:r w:rsidR="00BB0047">
        <w:rPr>
          <w:rFonts w:ascii="Sylfaen" w:eastAsia="Sylfaen" w:hAnsi="Sylfaen"/>
          <w:sz w:val="18"/>
          <w:szCs w:val="18"/>
          <w:lang w:val="ka-GE"/>
        </w:rPr>
        <w:t>.</w:t>
      </w:r>
    </w:p>
    <w:bookmarkEnd w:id="3"/>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ე) ხელშეკრულების გაფორმების შემდეგ მიმწოდებელი ვალდებულია 14 (თოთხმეტი) საბანკო დღის განმავლობაში წარმოადგინოს ხელშეკრულების შესრულების უზრუნველყოფის უპირობო საბანკო გარანტია ხელშეკრულების ღირებულების </w:t>
      </w:r>
      <w:r w:rsidRPr="00D344E7">
        <w:rPr>
          <w:rFonts w:ascii="Sylfaen" w:eastAsia="Sylfaen" w:hAnsi="Sylfaen" w:cs="Times New Roman"/>
          <w:sz w:val="18"/>
          <w:szCs w:val="18"/>
        </w:rPr>
        <w:t>3.5</w:t>
      </w:r>
      <w:r w:rsidRPr="00D344E7">
        <w:rPr>
          <w:rFonts w:ascii="Sylfaen" w:eastAsia="Sylfaen" w:hAnsi="Sylfaen" w:cs="Times New Roman"/>
          <w:sz w:val="18"/>
          <w:szCs w:val="18"/>
          <w:lang w:val="ka-GE"/>
        </w:rPr>
        <w:t>%-ს ოდენობით</w:t>
      </w:r>
      <w:r w:rsidRPr="00D344E7">
        <w:rPr>
          <w:rFonts w:ascii="Sylfaen" w:eastAsia="Sylfaen" w:hAnsi="Sylfaen" w:cs="Times New Roman"/>
          <w:sz w:val="18"/>
          <w:szCs w:val="18"/>
          <w:lang w:val="ru-RU"/>
        </w:rPr>
        <w:t xml:space="preserve"> </w:t>
      </w:r>
      <w:r w:rsidRPr="00D344E7">
        <w:rPr>
          <w:rFonts w:ascii="Sylfaen" w:eastAsia="Sylfaen" w:hAnsi="Sylfaen" w:cs="Times New Roman"/>
          <w:sz w:val="18"/>
          <w:szCs w:val="18"/>
          <w:lang w:val="ka-GE"/>
        </w:rPr>
        <w:t>(სადაზღვევო კომპანიის მიერ გაცემული გარანტია არ მიიღება). რომლის მოქმედების ვადა 90 (ოთხმოცდაათი) კალენდარული დღით უნდა აღემატებოდეს ხელშეკრულებით გათვალისწინებული მომსახურების დასრულების  ვადას.</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პრეტენდენტი უნდა აკმაყოფილებდეს მითითებულ კრიტერიუმებს, უნდა წარმოადგინოს  მოთხოვნილი ინფორმაცია და მისი დამადასტურებელი დოკუმენტაცია:</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numPr>
          <w:ilvl w:val="0"/>
          <w:numId w:val="1"/>
        </w:numPr>
        <w:tabs>
          <w:tab w:val="left" w:pos="0"/>
          <w:tab w:val="left" w:pos="1170"/>
          <w:tab w:val="left" w:pos="1440"/>
          <w:tab w:val="left" w:pos="4320"/>
          <w:tab w:val="left" w:pos="5040"/>
          <w:tab w:val="left" w:pos="5760"/>
          <w:tab w:val="left" w:pos="6480"/>
          <w:tab w:val="left" w:pos="7200"/>
          <w:tab w:val="left" w:pos="7920"/>
          <w:tab w:val="left" w:pos="8640"/>
          <w:tab w:val="left" w:pos="9360"/>
          <w:tab w:val="left" w:pos="10080"/>
        </w:tabs>
        <w:spacing w:after="200" w:line="276" w:lineRule="auto"/>
        <w:ind w:left="0" w:firstLine="630"/>
        <w:jc w:val="both"/>
        <w:rPr>
          <w:rFonts w:ascii="Sylfaen" w:eastAsia="Arial" w:hAnsi="Sylfaen" w:cs="Sylfaen"/>
          <w:b/>
          <w:sz w:val="18"/>
          <w:szCs w:val="18"/>
          <w:lang w:val="ka-GE"/>
        </w:rPr>
      </w:pPr>
      <w:r w:rsidRPr="00D344E7">
        <w:rPr>
          <w:rFonts w:ascii="Sylfaen" w:eastAsia="Sylfaen" w:hAnsi="Sylfaen"/>
          <w:b/>
          <w:sz w:val="18"/>
          <w:szCs w:val="18"/>
          <w:lang w:val="ka-GE"/>
        </w:rPr>
        <w:t>შესაბამისი ორგანოს მიერ გაცემული ცნობა რომ პრეტენდენტი კომპანიის მიმართ არ მიმდინარეობს გაკოტრების, ლიკვიდაციის ან რეორგანიზაციის საქმის წარმოება;</w:t>
      </w:r>
    </w:p>
    <w:p w:rsidR="00711DE8" w:rsidRPr="00D344E7" w:rsidRDefault="00711DE8" w:rsidP="00711DE8">
      <w:pPr>
        <w:numPr>
          <w:ilvl w:val="0"/>
          <w:numId w:val="1"/>
        </w:numPr>
        <w:tabs>
          <w:tab w:val="left" w:pos="0"/>
          <w:tab w:val="left" w:pos="1170"/>
          <w:tab w:val="left" w:pos="1440"/>
          <w:tab w:val="left" w:pos="4320"/>
          <w:tab w:val="left" w:pos="5040"/>
          <w:tab w:val="left" w:pos="5760"/>
          <w:tab w:val="left" w:pos="6480"/>
          <w:tab w:val="left" w:pos="7200"/>
          <w:tab w:val="left" w:pos="7920"/>
          <w:tab w:val="left" w:pos="8640"/>
          <w:tab w:val="left" w:pos="9360"/>
          <w:tab w:val="left" w:pos="10080"/>
        </w:tabs>
        <w:spacing w:after="200" w:line="276" w:lineRule="auto"/>
        <w:ind w:left="0" w:firstLine="630"/>
        <w:jc w:val="both"/>
        <w:rPr>
          <w:rFonts w:ascii="Sylfaen" w:eastAsia="Arial" w:hAnsi="Sylfaen" w:cs="Sylfaen"/>
          <w:b/>
          <w:sz w:val="18"/>
          <w:szCs w:val="18"/>
          <w:lang w:val="ka-GE"/>
        </w:rPr>
      </w:pPr>
      <w:r w:rsidRPr="00D344E7">
        <w:rPr>
          <w:rFonts w:ascii="Sylfaen" w:eastAsia="Arial" w:hAnsi="Sylfaen" w:cs="Sylfaen"/>
          <w:b/>
          <w:sz w:val="18"/>
          <w:szCs w:val="18"/>
          <w:lang w:val="ka-GE"/>
        </w:rPr>
        <w:t xml:space="preserve">შესაბამისი უფლებამოსილი </w:t>
      </w:r>
      <w:r w:rsidRPr="00D344E7">
        <w:rPr>
          <w:rFonts w:ascii="Sylfaen" w:eastAsia="Sylfaen" w:hAnsi="Sylfaen" w:cs="Times New Roman"/>
          <w:b/>
          <w:sz w:val="18"/>
          <w:szCs w:val="18"/>
          <w:lang w:val="ka-GE"/>
        </w:rPr>
        <w:t xml:space="preserve">ორგანოს მიერ გაცემული ცნობა,  პრეტენდენტის ქონებაზე საჯარო </w:t>
      </w:r>
      <w:r w:rsidRPr="00D344E7">
        <w:rPr>
          <w:rFonts w:ascii="Sylfaen" w:eastAsia="Arial" w:hAnsi="Sylfaen" w:cs="Sylfaen"/>
          <w:b/>
          <w:sz w:val="18"/>
          <w:szCs w:val="18"/>
          <w:lang w:val="ka-GE"/>
        </w:rPr>
        <w:t>სამართლებრივი შეზღუდვის არ არსებობის შესახებ</w:t>
      </w:r>
      <w:r w:rsidRPr="00D344E7">
        <w:rPr>
          <w:rFonts w:ascii="Sylfaen" w:eastAsia="Arial" w:hAnsi="Sylfaen" w:cs="Sylfaen"/>
          <w:b/>
          <w:sz w:val="18"/>
          <w:szCs w:val="18"/>
        </w:rPr>
        <w:t>;</w:t>
      </w:r>
    </w:p>
    <w:p w:rsidR="00711DE8" w:rsidRPr="00D344E7" w:rsidRDefault="00711DE8" w:rsidP="00711DE8">
      <w:pPr>
        <w:pStyle w:val="Normal0"/>
        <w:numPr>
          <w:ilvl w:val="0"/>
          <w:numId w:val="1"/>
        </w:numPr>
        <w:tabs>
          <w:tab w:val="left" w:pos="0"/>
          <w:tab w:val="left" w:pos="1170"/>
          <w:tab w:val="left" w:pos="1440"/>
          <w:tab w:val="left" w:pos="4320"/>
          <w:tab w:val="left" w:pos="5040"/>
          <w:tab w:val="left" w:pos="5760"/>
          <w:tab w:val="left" w:pos="6480"/>
          <w:tab w:val="left" w:pos="7200"/>
          <w:tab w:val="left" w:pos="7920"/>
          <w:tab w:val="left" w:pos="8640"/>
          <w:tab w:val="left" w:pos="9360"/>
          <w:tab w:val="left" w:pos="10080"/>
        </w:tabs>
        <w:spacing w:after="160" w:line="276" w:lineRule="auto"/>
        <w:ind w:left="0" w:firstLine="630"/>
        <w:jc w:val="both"/>
        <w:rPr>
          <w:rFonts w:ascii="Sylfaen" w:hAnsi="Sylfaen"/>
          <w:b/>
          <w:sz w:val="18"/>
          <w:szCs w:val="18"/>
          <w:lang w:val="ka-GE"/>
        </w:rPr>
      </w:pPr>
      <w:r w:rsidRPr="00D344E7">
        <w:rPr>
          <w:rFonts w:ascii="Sylfaen" w:hAnsi="Sylfaen" w:cs="Sylfaen"/>
          <w:b/>
          <w:sz w:val="18"/>
          <w:szCs w:val="18"/>
          <w:lang w:val="ka-GE"/>
        </w:rPr>
        <w:t xml:space="preserve">შესაბამისი უფლებამოსილი </w:t>
      </w:r>
      <w:r w:rsidRPr="00D344E7">
        <w:rPr>
          <w:rFonts w:ascii="Sylfaen" w:eastAsia="Sylfaen" w:hAnsi="Sylfaen"/>
          <w:b/>
          <w:sz w:val="18"/>
          <w:szCs w:val="18"/>
          <w:lang w:val="ka-GE"/>
        </w:rPr>
        <w:t>ორგანოს მიერ გაცემული ცნობა,  რომ პრეტენდენტის ქონებას არ ადევს ყადაღა;</w:t>
      </w:r>
    </w:p>
    <w:p w:rsidR="00711DE8" w:rsidRPr="00D344E7" w:rsidRDefault="00711DE8" w:rsidP="00711DE8">
      <w:pPr>
        <w:numPr>
          <w:ilvl w:val="0"/>
          <w:numId w:val="1"/>
        </w:numPr>
        <w:tabs>
          <w:tab w:val="left" w:pos="0"/>
          <w:tab w:val="left" w:pos="1170"/>
          <w:tab w:val="left" w:pos="1440"/>
          <w:tab w:val="left" w:pos="4320"/>
          <w:tab w:val="left" w:pos="5040"/>
          <w:tab w:val="left" w:pos="5760"/>
          <w:tab w:val="left" w:pos="6480"/>
          <w:tab w:val="left" w:pos="7200"/>
          <w:tab w:val="left" w:pos="7920"/>
          <w:tab w:val="left" w:pos="8640"/>
          <w:tab w:val="left" w:pos="9360"/>
          <w:tab w:val="left" w:pos="10080"/>
        </w:tabs>
        <w:spacing w:after="200" w:line="276" w:lineRule="auto"/>
        <w:ind w:left="0" w:firstLine="630"/>
        <w:jc w:val="both"/>
        <w:rPr>
          <w:rFonts w:ascii="Sylfaen" w:eastAsia="Arial" w:hAnsi="Sylfaen" w:cs="Sylfaen"/>
          <w:b/>
          <w:sz w:val="18"/>
          <w:szCs w:val="18"/>
          <w:lang w:val="ka-GE"/>
        </w:rPr>
      </w:pPr>
      <w:r w:rsidRPr="00D344E7">
        <w:rPr>
          <w:rFonts w:ascii="Sylfaen" w:eastAsia="Arial" w:hAnsi="Sylfaen" w:cs="Sylfaen"/>
          <w:b/>
          <w:sz w:val="18"/>
          <w:szCs w:val="18"/>
          <w:lang w:val="ka-GE"/>
        </w:rPr>
        <w:t>მოთხოვნა ლიცენზიასთან, აკრედიტაციასთან, სტანდარტებთან, ხარისხის შესაბამისობასთან და სხვ. დოკუმენტების შესახებ:</w:t>
      </w:r>
    </w:p>
    <w:p w:rsidR="00711DE8" w:rsidRPr="00D344E7" w:rsidRDefault="00CC069C" w:rsidP="00711DE8">
      <w:pPr>
        <w:tabs>
          <w:tab w:val="left" w:pos="0"/>
          <w:tab w:val="left" w:pos="284"/>
        </w:tabs>
        <w:spacing w:after="200" w:line="276" w:lineRule="auto"/>
        <w:jc w:val="both"/>
        <w:rPr>
          <w:rFonts w:ascii="Sylfaen" w:eastAsiaTheme="minorEastAsia" w:hAnsi="Sylfaen" w:cs="Sylfaen"/>
          <w:color w:val="222222"/>
          <w:sz w:val="18"/>
          <w:szCs w:val="18"/>
          <w:shd w:val="clear" w:color="auto" w:fill="FFFFFF"/>
          <w:lang w:val="ka-GE"/>
        </w:rPr>
      </w:pPr>
      <w:r>
        <w:rPr>
          <w:rFonts w:ascii="Sylfaen" w:eastAsiaTheme="minorEastAsia" w:hAnsi="Sylfaen" w:cs="Sylfaen"/>
          <w:color w:val="222222"/>
          <w:sz w:val="18"/>
          <w:szCs w:val="18"/>
          <w:shd w:val="clear" w:color="auto" w:fill="FFFFFF"/>
          <w:lang w:val="ka-GE"/>
        </w:rPr>
        <w:t xml:space="preserve">          </w:t>
      </w:r>
      <w:r w:rsidR="00BB0047">
        <w:rPr>
          <w:rFonts w:ascii="Sylfaen" w:eastAsiaTheme="minorEastAsia" w:hAnsi="Sylfaen" w:cs="Sylfaen"/>
          <w:color w:val="222222"/>
          <w:sz w:val="18"/>
          <w:szCs w:val="18"/>
          <w:shd w:val="clear" w:color="auto" w:fill="FFFFFF"/>
          <w:lang w:val="ka-GE"/>
        </w:rPr>
        <w:t xml:space="preserve"> </w:t>
      </w:r>
      <w:r w:rsidR="00711DE8" w:rsidRPr="00D344E7">
        <w:rPr>
          <w:rFonts w:ascii="Sylfaen" w:eastAsiaTheme="minorEastAsia" w:hAnsi="Sylfaen" w:cs="Sylfaen"/>
          <w:color w:val="222222"/>
          <w:sz w:val="18"/>
          <w:szCs w:val="18"/>
          <w:shd w:val="clear" w:color="auto" w:fill="FFFFFF"/>
          <w:lang w:val="ka-GE"/>
        </w:rPr>
        <w:t>ვ) შესყიდვაში მონაწილეობის მსურველი პირი აკრედიტირებული უნდა იყოს სსიპ „აკრედიტაციის ერთიანი ეროვნული ორგანო - აკრედიტაციის ცენტრის“ მიერ და უნდა აკმაყოფილებდეს შესყიდვის ობიექტის ტექნიკური დავალების პირობებს;</w:t>
      </w:r>
    </w:p>
    <w:p w:rsidR="00711DE8" w:rsidRPr="00D344E7" w:rsidRDefault="00CC069C" w:rsidP="00711DE8">
      <w:pPr>
        <w:tabs>
          <w:tab w:val="left" w:pos="0"/>
          <w:tab w:val="left" w:pos="284"/>
        </w:tabs>
        <w:spacing w:after="200" w:line="276" w:lineRule="auto"/>
        <w:jc w:val="both"/>
        <w:rPr>
          <w:rFonts w:ascii="Sylfaen" w:eastAsiaTheme="minorEastAsia" w:hAnsi="Sylfaen" w:cs="Sylfaen"/>
          <w:sz w:val="18"/>
          <w:szCs w:val="18"/>
          <w:shd w:val="clear" w:color="auto" w:fill="FFFFFF"/>
          <w:lang w:val="ka-GE"/>
        </w:rPr>
      </w:pPr>
      <w:r>
        <w:rPr>
          <w:rFonts w:ascii="Sylfaen" w:eastAsiaTheme="minorEastAsia" w:hAnsi="Sylfaen" w:cs="Sylfaen"/>
          <w:color w:val="222222"/>
          <w:sz w:val="18"/>
          <w:szCs w:val="18"/>
          <w:shd w:val="clear" w:color="auto" w:fill="FFFFFF"/>
          <w:lang w:val="ka-GE"/>
        </w:rPr>
        <w:lastRenderedPageBreak/>
        <w:t xml:space="preserve">         </w:t>
      </w:r>
      <w:r w:rsidR="00711DE8" w:rsidRPr="00D344E7">
        <w:rPr>
          <w:rFonts w:ascii="Sylfaen" w:eastAsiaTheme="minorEastAsia" w:hAnsi="Sylfaen" w:cs="Sylfaen"/>
          <w:color w:val="222222"/>
          <w:sz w:val="18"/>
          <w:szCs w:val="18"/>
          <w:shd w:val="clear" w:color="auto" w:fill="FFFFFF"/>
          <w:lang w:val="ka-GE"/>
        </w:rPr>
        <w:t>ზ) პრეტენდენტმა უნდა წარმოადგინოს სსიპ „აკრედიტაციის ერთიანი ეროვნული ორგანო - აკრედიტაციის ცენტრის“ მიერ გაცემული</w:t>
      </w:r>
      <w:r w:rsidR="00711DE8" w:rsidRPr="00D344E7">
        <w:rPr>
          <w:rFonts w:ascii="Sylfaen" w:eastAsiaTheme="minorEastAsia" w:hAnsi="Sylfaen" w:cs="Sylfaen"/>
          <w:color w:val="222222"/>
          <w:sz w:val="18"/>
          <w:szCs w:val="18"/>
          <w:shd w:val="clear" w:color="auto" w:fill="FFFFFF"/>
        </w:rPr>
        <w:t xml:space="preserve"> </w:t>
      </w:r>
      <w:r w:rsidR="00711DE8" w:rsidRPr="00D344E7">
        <w:rPr>
          <w:rFonts w:ascii="Sylfaen" w:eastAsiaTheme="minorEastAsia" w:hAnsi="Sylfaen" w:cs="Sylfaen"/>
          <w:color w:val="222222"/>
          <w:sz w:val="18"/>
          <w:szCs w:val="18"/>
          <w:shd w:val="clear" w:color="auto" w:fill="FFFFFF"/>
          <w:lang w:val="ka-GE"/>
        </w:rPr>
        <w:t>აკრედიტაციის მოწმობა (</w:t>
      </w:r>
      <w:r w:rsidR="00711DE8" w:rsidRPr="00D344E7">
        <w:rPr>
          <w:rFonts w:ascii="Sylfaen" w:eastAsiaTheme="minorEastAsia" w:hAnsi="Sylfaen" w:cs="Sylfaen"/>
          <w:color w:val="222222"/>
          <w:sz w:val="18"/>
          <w:szCs w:val="18"/>
          <w:shd w:val="clear" w:color="auto" w:fill="FFFFFF"/>
        </w:rPr>
        <w:t xml:space="preserve">A </w:t>
      </w:r>
      <w:r w:rsidR="00711DE8" w:rsidRPr="00D344E7">
        <w:rPr>
          <w:rFonts w:ascii="Sylfaen" w:eastAsiaTheme="minorEastAsia" w:hAnsi="Sylfaen" w:cs="Sylfaen"/>
          <w:color w:val="222222"/>
          <w:sz w:val="18"/>
          <w:szCs w:val="18"/>
          <w:shd w:val="clear" w:color="auto" w:fill="FFFFFF"/>
          <w:lang w:val="ka-GE"/>
        </w:rPr>
        <w:t xml:space="preserve">ტიპის ინსპექტირების ორგანო) შესაბამისი სფეროთი: </w:t>
      </w:r>
      <w:proofErr w:type="spellStart"/>
      <w:r w:rsidR="00711DE8" w:rsidRPr="00D344E7">
        <w:rPr>
          <w:sz w:val="18"/>
          <w:szCs w:val="18"/>
        </w:rPr>
        <w:t>ობიექტზე</w:t>
      </w:r>
      <w:proofErr w:type="spellEnd"/>
      <w:r w:rsidR="00711DE8" w:rsidRPr="00D344E7">
        <w:rPr>
          <w:sz w:val="18"/>
          <w:szCs w:val="18"/>
        </w:rPr>
        <w:t xml:space="preserve"> </w:t>
      </w:r>
      <w:proofErr w:type="spellStart"/>
      <w:r w:rsidR="00711DE8" w:rsidRPr="00D344E7">
        <w:rPr>
          <w:sz w:val="18"/>
          <w:szCs w:val="18"/>
        </w:rPr>
        <w:t>შესრულებული</w:t>
      </w:r>
      <w:proofErr w:type="spellEnd"/>
      <w:r w:rsidR="00711DE8" w:rsidRPr="00D344E7">
        <w:rPr>
          <w:sz w:val="18"/>
          <w:szCs w:val="18"/>
        </w:rPr>
        <w:t xml:space="preserve"> </w:t>
      </w:r>
      <w:proofErr w:type="spellStart"/>
      <w:r w:rsidR="00711DE8" w:rsidRPr="00D344E7">
        <w:rPr>
          <w:sz w:val="18"/>
          <w:szCs w:val="18"/>
        </w:rPr>
        <w:t>სამუშაოების</w:t>
      </w:r>
      <w:proofErr w:type="spellEnd"/>
      <w:r w:rsidR="00711DE8" w:rsidRPr="00D344E7">
        <w:rPr>
          <w:sz w:val="18"/>
          <w:szCs w:val="18"/>
        </w:rPr>
        <w:t xml:space="preserve"> </w:t>
      </w:r>
      <w:proofErr w:type="spellStart"/>
      <w:r w:rsidR="00711DE8" w:rsidRPr="00D344E7">
        <w:rPr>
          <w:sz w:val="18"/>
          <w:szCs w:val="18"/>
        </w:rPr>
        <w:t>ინსპექტირება</w:t>
      </w:r>
      <w:proofErr w:type="spellEnd"/>
      <w:r w:rsidR="00067864">
        <w:rPr>
          <w:sz w:val="18"/>
          <w:szCs w:val="18"/>
          <w:lang w:val="ka-GE"/>
        </w:rPr>
        <w:t>-</w:t>
      </w:r>
      <w:proofErr w:type="spellStart"/>
      <w:r w:rsidR="00711DE8" w:rsidRPr="00D344E7">
        <w:rPr>
          <w:sz w:val="18"/>
          <w:szCs w:val="18"/>
        </w:rPr>
        <w:t>საპროექტო</w:t>
      </w:r>
      <w:proofErr w:type="spellEnd"/>
      <w:r w:rsidR="00711DE8" w:rsidRPr="00D344E7">
        <w:rPr>
          <w:sz w:val="18"/>
          <w:szCs w:val="18"/>
          <w:lang w:val="ka-GE"/>
        </w:rPr>
        <w:t xml:space="preserve"> </w:t>
      </w:r>
      <w:proofErr w:type="spellStart"/>
      <w:r w:rsidR="00711DE8" w:rsidRPr="00D344E7">
        <w:rPr>
          <w:sz w:val="18"/>
          <w:szCs w:val="18"/>
        </w:rPr>
        <w:t>სახარჯთაღრიცხვ</w:t>
      </w:r>
      <w:r w:rsidR="00711DE8" w:rsidRPr="00D344E7">
        <w:rPr>
          <w:rFonts w:ascii="Sylfaen" w:hAnsi="Sylfaen" w:cs="Sylfaen"/>
          <w:sz w:val="18"/>
          <w:szCs w:val="18"/>
        </w:rPr>
        <w:t>ო</w:t>
      </w:r>
      <w:proofErr w:type="spellEnd"/>
      <w:r w:rsidR="00711DE8" w:rsidRPr="00D344E7">
        <w:rPr>
          <w:sz w:val="18"/>
          <w:szCs w:val="18"/>
          <w:lang w:val="ka-GE"/>
        </w:rPr>
        <w:t xml:space="preserve">; </w:t>
      </w:r>
      <w:proofErr w:type="spellStart"/>
      <w:r w:rsidR="00711DE8" w:rsidRPr="00D344E7">
        <w:rPr>
          <w:sz w:val="18"/>
          <w:szCs w:val="18"/>
        </w:rPr>
        <w:t>ობიექტის</w:t>
      </w:r>
      <w:proofErr w:type="spellEnd"/>
      <w:r w:rsidR="00711DE8" w:rsidRPr="00D344E7">
        <w:rPr>
          <w:sz w:val="18"/>
          <w:szCs w:val="18"/>
        </w:rPr>
        <w:t xml:space="preserve"> (</w:t>
      </w:r>
      <w:proofErr w:type="spellStart"/>
      <w:r w:rsidR="00711DE8" w:rsidRPr="00D344E7">
        <w:rPr>
          <w:sz w:val="18"/>
          <w:szCs w:val="18"/>
        </w:rPr>
        <w:t>სამრეწველო</w:t>
      </w:r>
      <w:proofErr w:type="spellEnd"/>
      <w:r w:rsidR="00711DE8" w:rsidRPr="00D344E7">
        <w:rPr>
          <w:sz w:val="18"/>
          <w:szCs w:val="18"/>
        </w:rPr>
        <w:t xml:space="preserve"> </w:t>
      </w:r>
      <w:proofErr w:type="spellStart"/>
      <w:r w:rsidR="00711DE8" w:rsidRPr="00D344E7">
        <w:rPr>
          <w:sz w:val="18"/>
          <w:szCs w:val="18"/>
        </w:rPr>
        <w:t>და</w:t>
      </w:r>
      <w:proofErr w:type="spellEnd"/>
      <w:r w:rsidR="00711DE8" w:rsidRPr="00D344E7">
        <w:rPr>
          <w:sz w:val="18"/>
          <w:szCs w:val="18"/>
        </w:rPr>
        <w:t xml:space="preserve"> </w:t>
      </w:r>
      <w:proofErr w:type="spellStart"/>
      <w:r w:rsidR="00711DE8" w:rsidRPr="00D344E7">
        <w:rPr>
          <w:sz w:val="18"/>
          <w:szCs w:val="18"/>
        </w:rPr>
        <w:t>სამოქალაქო</w:t>
      </w:r>
      <w:proofErr w:type="spellEnd"/>
      <w:r w:rsidR="00711DE8" w:rsidRPr="00D344E7">
        <w:rPr>
          <w:sz w:val="18"/>
          <w:szCs w:val="18"/>
        </w:rPr>
        <w:t xml:space="preserve"> </w:t>
      </w:r>
      <w:proofErr w:type="spellStart"/>
      <w:r w:rsidR="00711DE8" w:rsidRPr="00D344E7">
        <w:rPr>
          <w:sz w:val="18"/>
          <w:szCs w:val="18"/>
        </w:rPr>
        <w:t>შენობა-ნაგებობების</w:t>
      </w:r>
      <w:proofErr w:type="spellEnd"/>
      <w:r w:rsidR="00711DE8" w:rsidRPr="00D344E7">
        <w:rPr>
          <w:sz w:val="18"/>
          <w:szCs w:val="18"/>
        </w:rPr>
        <w:t xml:space="preserve">; </w:t>
      </w:r>
      <w:proofErr w:type="spellStart"/>
      <w:r w:rsidR="00711DE8" w:rsidRPr="00D344E7">
        <w:rPr>
          <w:sz w:val="18"/>
          <w:szCs w:val="18"/>
        </w:rPr>
        <w:t>ხიდების</w:t>
      </w:r>
      <w:proofErr w:type="spellEnd"/>
      <w:r w:rsidR="00711DE8" w:rsidRPr="00D344E7">
        <w:rPr>
          <w:sz w:val="18"/>
          <w:szCs w:val="18"/>
        </w:rPr>
        <w:t xml:space="preserve">; </w:t>
      </w:r>
      <w:proofErr w:type="spellStart"/>
      <w:r w:rsidR="00711DE8" w:rsidRPr="00D344E7">
        <w:rPr>
          <w:sz w:val="18"/>
          <w:szCs w:val="18"/>
        </w:rPr>
        <w:t>ჰიდროტექნიკური</w:t>
      </w:r>
      <w:proofErr w:type="spellEnd"/>
      <w:r w:rsidR="00711DE8" w:rsidRPr="00D344E7">
        <w:rPr>
          <w:sz w:val="18"/>
          <w:szCs w:val="18"/>
        </w:rPr>
        <w:t xml:space="preserve"> </w:t>
      </w:r>
      <w:proofErr w:type="spellStart"/>
      <w:r w:rsidR="00711DE8" w:rsidRPr="00D344E7">
        <w:rPr>
          <w:sz w:val="18"/>
          <w:szCs w:val="18"/>
        </w:rPr>
        <w:t>ნაგებობების</w:t>
      </w:r>
      <w:proofErr w:type="spellEnd"/>
      <w:r w:rsidR="00711DE8" w:rsidRPr="00D344E7">
        <w:rPr>
          <w:sz w:val="18"/>
          <w:szCs w:val="18"/>
        </w:rPr>
        <w:t xml:space="preserve">; </w:t>
      </w:r>
      <w:proofErr w:type="spellStart"/>
      <w:r w:rsidR="00711DE8" w:rsidRPr="00D344E7">
        <w:rPr>
          <w:sz w:val="18"/>
          <w:szCs w:val="18"/>
        </w:rPr>
        <w:t>საავტომობილო</w:t>
      </w:r>
      <w:proofErr w:type="spellEnd"/>
      <w:r w:rsidR="00711DE8" w:rsidRPr="00D344E7">
        <w:rPr>
          <w:sz w:val="18"/>
          <w:szCs w:val="18"/>
        </w:rPr>
        <w:t xml:space="preserve"> </w:t>
      </w:r>
      <w:proofErr w:type="spellStart"/>
      <w:r w:rsidR="00711DE8" w:rsidRPr="00D344E7">
        <w:rPr>
          <w:sz w:val="18"/>
          <w:szCs w:val="18"/>
        </w:rPr>
        <w:t>გზების</w:t>
      </w:r>
      <w:proofErr w:type="spellEnd"/>
      <w:r w:rsidR="00711DE8" w:rsidRPr="00D344E7">
        <w:rPr>
          <w:sz w:val="18"/>
          <w:szCs w:val="18"/>
        </w:rPr>
        <w:t xml:space="preserve">, </w:t>
      </w:r>
      <w:proofErr w:type="spellStart"/>
      <w:r w:rsidR="00711DE8" w:rsidRPr="00D344E7">
        <w:rPr>
          <w:sz w:val="18"/>
          <w:szCs w:val="18"/>
        </w:rPr>
        <w:t>აეროდრომების</w:t>
      </w:r>
      <w:proofErr w:type="spellEnd"/>
      <w:r w:rsidR="00711DE8" w:rsidRPr="00D344E7">
        <w:rPr>
          <w:sz w:val="18"/>
          <w:szCs w:val="18"/>
        </w:rPr>
        <w:t xml:space="preserve">; </w:t>
      </w:r>
      <w:proofErr w:type="spellStart"/>
      <w:r w:rsidR="00711DE8" w:rsidRPr="00D344E7">
        <w:rPr>
          <w:sz w:val="18"/>
          <w:szCs w:val="18"/>
        </w:rPr>
        <w:t>ელექტროქსელების</w:t>
      </w:r>
      <w:proofErr w:type="spellEnd"/>
      <w:r w:rsidR="00711DE8" w:rsidRPr="00D344E7">
        <w:rPr>
          <w:sz w:val="18"/>
          <w:szCs w:val="18"/>
        </w:rPr>
        <w:t xml:space="preserve"> </w:t>
      </w:r>
      <w:proofErr w:type="spellStart"/>
      <w:r w:rsidR="00711DE8" w:rsidRPr="00D344E7">
        <w:rPr>
          <w:sz w:val="18"/>
          <w:szCs w:val="18"/>
        </w:rPr>
        <w:t>და</w:t>
      </w:r>
      <w:proofErr w:type="spellEnd"/>
      <w:r w:rsidR="00711DE8" w:rsidRPr="00D344E7">
        <w:rPr>
          <w:sz w:val="18"/>
          <w:szCs w:val="18"/>
        </w:rPr>
        <w:t xml:space="preserve"> </w:t>
      </w:r>
      <w:proofErr w:type="spellStart"/>
      <w:r w:rsidR="00711DE8" w:rsidRPr="00D344E7">
        <w:rPr>
          <w:sz w:val="18"/>
          <w:szCs w:val="18"/>
        </w:rPr>
        <w:t>სისტემების</w:t>
      </w:r>
      <w:proofErr w:type="spellEnd"/>
      <w:r w:rsidR="00711DE8" w:rsidRPr="00D344E7">
        <w:rPr>
          <w:sz w:val="18"/>
          <w:szCs w:val="18"/>
        </w:rPr>
        <w:t xml:space="preserve"> (1000 </w:t>
      </w:r>
      <w:proofErr w:type="spellStart"/>
      <w:r w:rsidR="00711DE8" w:rsidRPr="00D344E7">
        <w:rPr>
          <w:sz w:val="18"/>
          <w:szCs w:val="18"/>
        </w:rPr>
        <w:t>ვმდე</w:t>
      </w:r>
      <w:proofErr w:type="spellEnd"/>
      <w:r w:rsidR="00711DE8" w:rsidRPr="00D344E7">
        <w:rPr>
          <w:sz w:val="18"/>
          <w:szCs w:val="18"/>
        </w:rPr>
        <w:t xml:space="preserve"> </w:t>
      </w:r>
      <w:proofErr w:type="spellStart"/>
      <w:r w:rsidR="00711DE8" w:rsidRPr="00D344E7">
        <w:rPr>
          <w:sz w:val="18"/>
          <w:szCs w:val="18"/>
        </w:rPr>
        <w:t>და</w:t>
      </w:r>
      <w:proofErr w:type="spellEnd"/>
      <w:r w:rsidR="00711DE8" w:rsidRPr="00D344E7">
        <w:rPr>
          <w:sz w:val="18"/>
          <w:szCs w:val="18"/>
        </w:rPr>
        <w:t xml:space="preserve"> 1000 ვ-ს </w:t>
      </w:r>
      <w:proofErr w:type="spellStart"/>
      <w:r w:rsidR="00711DE8" w:rsidRPr="00D344E7">
        <w:rPr>
          <w:sz w:val="18"/>
          <w:szCs w:val="18"/>
        </w:rPr>
        <w:t>ზევით</w:t>
      </w:r>
      <w:proofErr w:type="spellEnd"/>
      <w:r w:rsidR="00711DE8" w:rsidRPr="00D344E7">
        <w:rPr>
          <w:sz w:val="18"/>
          <w:szCs w:val="18"/>
        </w:rPr>
        <w:t xml:space="preserve">); </w:t>
      </w:r>
      <w:proofErr w:type="spellStart"/>
      <w:r w:rsidR="00711DE8" w:rsidRPr="00D344E7">
        <w:rPr>
          <w:sz w:val="18"/>
          <w:szCs w:val="18"/>
        </w:rPr>
        <w:t>სუსტი</w:t>
      </w:r>
      <w:proofErr w:type="spellEnd"/>
      <w:r w:rsidR="00711DE8" w:rsidRPr="00D344E7">
        <w:rPr>
          <w:sz w:val="18"/>
          <w:szCs w:val="18"/>
        </w:rPr>
        <w:t xml:space="preserve"> </w:t>
      </w:r>
      <w:proofErr w:type="spellStart"/>
      <w:r w:rsidR="00711DE8" w:rsidRPr="00D344E7">
        <w:rPr>
          <w:sz w:val="18"/>
          <w:szCs w:val="18"/>
        </w:rPr>
        <w:t>დენების</w:t>
      </w:r>
      <w:proofErr w:type="spellEnd"/>
      <w:r w:rsidR="00711DE8" w:rsidRPr="00D344E7">
        <w:rPr>
          <w:sz w:val="18"/>
          <w:szCs w:val="18"/>
        </w:rPr>
        <w:t xml:space="preserve">; </w:t>
      </w:r>
      <w:proofErr w:type="spellStart"/>
      <w:r w:rsidR="00711DE8" w:rsidRPr="00D344E7">
        <w:rPr>
          <w:sz w:val="18"/>
          <w:szCs w:val="18"/>
        </w:rPr>
        <w:t>გათბობა-ვენტილაცია-გაგრილების</w:t>
      </w:r>
      <w:proofErr w:type="spellEnd"/>
      <w:r w:rsidR="00711DE8" w:rsidRPr="00D344E7">
        <w:rPr>
          <w:sz w:val="18"/>
          <w:szCs w:val="18"/>
        </w:rPr>
        <w:t xml:space="preserve"> </w:t>
      </w:r>
      <w:proofErr w:type="spellStart"/>
      <w:r w:rsidR="00711DE8" w:rsidRPr="00D344E7">
        <w:rPr>
          <w:sz w:val="18"/>
          <w:szCs w:val="18"/>
        </w:rPr>
        <w:t>ქსელების</w:t>
      </w:r>
      <w:proofErr w:type="spellEnd"/>
      <w:r w:rsidR="00711DE8" w:rsidRPr="00D344E7">
        <w:rPr>
          <w:sz w:val="18"/>
          <w:szCs w:val="18"/>
        </w:rPr>
        <w:t xml:space="preserve"> </w:t>
      </w:r>
      <w:proofErr w:type="spellStart"/>
      <w:r w:rsidR="00711DE8" w:rsidRPr="00D344E7">
        <w:rPr>
          <w:sz w:val="18"/>
          <w:szCs w:val="18"/>
        </w:rPr>
        <w:t>და</w:t>
      </w:r>
      <w:proofErr w:type="spellEnd"/>
      <w:r w:rsidR="00711DE8" w:rsidRPr="00D344E7">
        <w:rPr>
          <w:sz w:val="18"/>
          <w:szCs w:val="18"/>
        </w:rPr>
        <w:t xml:space="preserve"> </w:t>
      </w:r>
      <w:proofErr w:type="spellStart"/>
      <w:r w:rsidR="00711DE8" w:rsidRPr="00D344E7">
        <w:rPr>
          <w:sz w:val="18"/>
          <w:szCs w:val="18"/>
        </w:rPr>
        <w:t>სისტემები</w:t>
      </w:r>
      <w:proofErr w:type="spellEnd"/>
      <w:r w:rsidR="00711DE8" w:rsidRPr="00D344E7">
        <w:rPr>
          <w:sz w:val="18"/>
          <w:szCs w:val="18"/>
        </w:rPr>
        <w:t xml:space="preserve">; </w:t>
      </w:r>
      <w:proofErr w:type="spellStart"/>
      <w:r w:rsidR="00711DE8" w:rsidRPr="00D344E7">
        <w:rPr>
          <w:sz w:val="18"/>
          <w:szCs w:val="18"/>
        </w:rPr>
        <w:t>წყალმომარაგება</w:t>
      </w:r>
      <w:proofErr w:type="spellEnd"/>
      <w:r w:rsidR="00711DE8" w:rsidRPr="00D344E7">
        <w:rPr>
          <w:sz w:val="18"/>
          <w:szCs w:val="18"/>
        </w:rPr>
        <w:t xml:space="preserve">, </w:t>
      </w:r>
      <w:proofErr w:type="spellStart"/>
      <w:r w:rsidR="00711DE8" w:rsidRPr="00D344E7">
        <w:rPr>
          <w:sz w:val="18"/>
          <w:szCs w:val="18"/>
        </w:rPr>
        <w:t>კანალიზაცია</w:t>
      </w:r>
      <w:proofErr w:type="spellEnd"/>
      <w:r w:rsidR="00711DE8" w:rsidRPr="00D344E7">
        <w:rPr>
          <w:sz w:val="18"/>
          <w:szCs w:val="18"/>
        </w:rPr>
        <w:t xml:space="preserve">, </w:t>
      </w:r>
      <w:proofErr w:type="spellStart"/>
      <w:r w:rsidR="00711DE8" w:rsidRPr="00D344E7">
        <w:rPr>
          <w:sz w:val="18"/>
          <w:szCs w:val="18"/>
        </w:rPr>
        <w:t>წყალარინების</w:t>
      </w:r>
      <w:proofErr w:type="spellEnd"/>
      <w:r w:rsidR="00711DE8" w:rsidRPr="00D344E7">
        <w:rPr>
          <w:sz w:val="18"/>
          <w:szCs w:val="18"/>
        </w:rPr>
        <w:t xml:space="preserve"> </w:t>
      </w:r>
      <w:proofErr w:type="spellStart"/>
      <w:r w:rsidR="00711DE8" w:rsidRPr="00D344E7">
        <w:rPr>
          <w:sz w:val="18"/>
          <w:szCs w:val="18"/>
        </w:rPr>
        <w:t>ქსელების</w:t>
      </w:r>
      <w:proofErr w:type="spellEnd"/>
      <w:r w:rsidR="00711DE8" w:rsidRPr="00D344E7">
        <w:rPr>
          <w:sz w:val="18"/>
          <w:szCs w:val="18"/>
        </w:rPr>
        <w:t xml:space="preserve"> </w:t>
      </w:r>
      <w:proofErr w:type="spellStart"/>
      <w:r w:rsidR="00711DE8" w:rsidRPr="00D344E7">
        <w:rPr>
          <w:sz w:val="18"/>
          <w:szCs w:val="18"/>
        </w:rPr>
        <w:t>და</w:t>
      </w:r>
      <w:proofErr w:type="spellEnd"/>
      <w:r w:rsidR="00711DE8" w:rsidRPr="00D344E7">
        <w:rPr>
          <w:sz w:val="18"/>
          <w:szCs w:val="18"/>
        </w:rPr>
        <w:t xml:space="preserve"> </w:t>
      </w:r>
      <w:proofErr w:type="spellStart"/>
      <w:r w:rsidR="00711DE8" w:rsidRPr="00D344E7">
        <w:rPr>
          <w:sz w:val="18"/>
          <w:szCs w:val="18"/>
        </w:rPr>
        <w:t>სისტემების</w:t>
      </w:r>
      <w:proofErr w:type="spellEnd"/>
      <w:r w:rsidR="00711DE8" w:rsidRPr="00D344E7">
        <w:rPr>
          <w:sz w:val="18"/>
          <w:szCs w:val="18"/>
        </w:rPr>
        <w:t xml:space="preserve">) </w:t>
      </w:r>
      <w:proofErr w:type="spellStart"/>
      <w:r w:rsidR="00711DE8" w:rsidRPr="00D344E7">
        <w:rPr>
          <w:sz w:val="18"/>
          <w:szCs w:val="18"/>
        </w:rPr>
        <w:t>სამშენებლო</w:t>
      </w:r>
      <w:proofErr w:type="spellEnd"/>
      <w:r w:rsidR="00711DE8" w:rsidRPr="00D344E7">
        <w:rPr>
          <w:sz w:val="18"/>
          <w:szCs w:val="18"/>
        </w:rPr>
        <w:t xml:space="preserve"> </w:t>
      </w:r>
      <w:proofErr w:type="spellStart"/>
      <w:r w:rsidR="00711DE8" w:rsidRPr="00D344E7">
        <w:rPr>
          <w:sz w:val="18"/>
          <w:szCs w:val="18"/>
        </w:rPr>
        <w:t>სამუშაოებზე</w:t>
      </w:r>
      <w:proofErr w:type="spellEnd"/>
      <w:r w:rsidR="00711DE8" w:rsidRPr="00D344E7">
        <w:rPr>
          <w:sz w:val="18"/>
          <w:szCs w:val="18"/>
        </w:rPr>
        <w:t xml:space="preserve"> </w:t>
      </w:r>
      <w:proofErr w:type="spellStart"/>
      <w:r w:rsidR="00711DE8" w:rsidRPr="00D344E7">
        <w:rPr>
          <w:sz w:val="18"/>
          <w:szCs w:val="18"/>
        </w:rPr>
        <w:t>ტექნიკური</w:t>
      </w:r>
      <w:proofErr w:type="spellEnd"/>
      <w:r w:rsidR="00711DE8" w:rsidRPr="00D344E7">
        <w:rPr>
          <w:sz w:val="18"/>
          <w:szCs w:val="18"/>
        </w:rPr>
        <w:t xml:space="preserve"> </w:t>
      </w:r>
      <w:proofErr w:type="spellStart"/>
      <w:r w:rsidR="00711DE8" w:rsidRPr="00D344E7">
        <w:rPr>
          <w:sz w:val="18"/>
          <w:szCs w:val="18"/>
        </w:rPr>
        <w:t>ზედამხედველობა</w:t>
      </w:r>
      <w:proofErr w:type="spellEnd"/>
      <w:r w:rsidR="00711DE8" w:rsidRPr="00D344E7">
        <w:rPr>
          <w:sz w:val="18"/>
          <w:szCs w:val="18"/>
        </w:rPr>
        <w:t xml:space="preserve"> – </w:t>
      </w:r>
      <w:proofErr w:type="spellStart"/>
      <w:r w:rsidR="00711DE8" w:rsidRPr="00D344E7">
        <w:rPr>
          <w:sz w:val="18"/>
          <w:szCs w:val="18"/>
        </w:rPr>
        <w:t>ინსპექტირება</w:t>
      </w:r>
      <w:proofErr w:type="spellEnd"/>
      <w:r w:rsidR="00711DE8" w:rsidRPr="00D344E7">
        <w:rPr>
          <w:sz w:val="18"/>
          <w:szCs w:val="18"/>
        </w:rPr>
        <w:t>.</w:t>
      </w:r>
      <w:r w:rsidR="00711DE8" w:rsidRPr="00D344E7">
        <w:rPr>
          <w:sz w:val="18"/>
          <w:szCs w:val="18"/>
          <w:lang w:val="ka-GE"/>
        </w:rPr>
        <w:t xml:space="preserve"> </w:t>
      </w:r>
      <w:proofErr w:type="spellStart"/>
      <w:r w:rsidR="00711DE8" w:rsidRPr="00D344E7">
        <w:rPr>
          <w:sz w:val="18"/>
          <w:szCs w:val="18"/>
        </w:rPr>
        <w:t>ინსპექტირების</w:t>
      </w:r>
      <w:proofErr w:type="spellEnd"/>
      <w:r w:rsidR="00711DE8" w:rsidRPr="00D344E7">
        <w:rPr>
          <w:sz w:val="18"/>
          <w:szCs w:val="18"/>
        </w:rPr>
        <w:t xml:space="preserve"> </w:t>
      </w:r>
      <w:proofErr w:type="spellStart"/>
      <w:r w:rsidR="00711DE8" w:rsidRPr="00D344E7">
        <w:rPr>
          <w:sz w:val="18"/>
          <w:szCs w:val="18"/>
        </w:rPr>
        <w:t>ამოცანიდან</w:t>
      </w:r>
      <w:proofErr w:type="spellEnd"/>
      <w:r w:rsidR="00711DE8" w:rsidRPr="00D344E7">
        <w:rPr>
          <w:sz w:val="18"/>
          <w:szCs w:val="18"/>
        </w:rPr>
        <w:t xml:space="preserve"> </w:t>
      </w:r>
      <w:proofErr w:type="spellStart"/>
      <w:r w:rsidR="00711DE8" w:rsidRPr="00D344E7">
        <w:rPr>
          <w:sz w:val="18"/>
          <w:szCs w:val="18"/>
        </w:rPr>
        <w:t>გამომდინარე</w:t>
      </w:r>
      <w:proofErr w:type="spellEnd"/>
      <w:r w:rsidR="00711DE8" w:rsidRPr="00D344E7">
        <w:rPr>
          <w:sz w:val="18"/>
          <w:szCs w:val="18"/>
        </w:rPr>
        <w:t xml:space="preserve">: </w:t>
      </w:r>
      <w:proofErr w:type="spellStart"/>
      <w:r w:rsidR="00711DE8" w:rsidRPr="00D344E7">
        <w:rPr>
          <w:sz w:val="18"/>
          <w:szCs w:val="18"/>
        </w:rPr>
        <w:t>ობიექტის</w:t>
      </w:r>
      <w:proofErr w:type="spellEnd"/>
      <w:r w:rsidR="00711DE8" w:rsidRPr="00D344E7">
        <w:rPr>
          <w:sz w:val="18"/>
          <w:szCs w:val="18"/>
        </w:rPr>
        <w:t xml:space="preserve"> </w:t>
      </w:r>
      <w:proofErr w:type="spellStart"/>
      <w:r w:rsidR="00711DE8" w:rsidRPr="00D344E7">
        <w:rPr>
          <w:sz w:val="18"/>
          <w:szCs w:val="18"/>
        </w:rPr>
        <w:t>სამშენებლო</w:t>
      </w:r>
      <w:proofErr w:type="spellEnd"/>
      <w:r w:rsidR="00711DE8" w:rsidRPr="00D344E7">
        <w:rPr>
          <w:sz w:val="18"/>
          <w:szCs w:val="18"/>
        </w:rPr>
        <w:t xml:space="preserve">, </w:t>
      </w:r>
      <w:proofErr w:type="spellStart"/>
      <w:r w:rsidR="00711DE8" w:rsidRPr="00D344E7">
        <w:rPr>
          <w:sz w:val="18"/>
          <w:szCs w:val="18"/>
        </w:rPr>
        <w:t>სარემონტო</w:t>
      </w:r>
      <w:proofErr w:type="spellEnd"/>
      <w:r w:rsidR="00711DE8" w:rsidRPr="00D344E7">
        <w:rPr>
          <w:sz w:val="18"/>
          <w:szCs w:val="18"/>
        </w:rPr>
        <w:t xml:space="preserve">, </w:t>
      </w:r>
      <w:proofErr w:type="spellStart"/>
      <w:r w:rsidR="00711DE8" w:rsidRPr="00D344E7">
        <w:rPr>
          <w:sz w:val="18"/>
          <w:szCs w:val="18"/>
        </w:rPr>
        <w:t>სამონტაჟო</w:t>
      </w:r>
      <w:proofErr w:type="spellEnd"/>
      <w:r w:rsidR="00711DE8" w:rsidRPr="00D344E7">
        <w:rPr>
          <w:sz w:val="18"/>
          <w:szCs w:val="18"/>
        </w:rPr>
        <w:t xml:space="preserve">, </w:t>
      </w:r>
      <w:proofErr w:type="spellStart"/>
      <w:r w:rsidR="00711DE8" w:rsidRPr="00D344E7">
        <w:rPr>
          <w:sz w:val="18"/>
          <w:szCs w:val="18"/>
        </w:rPr>
        <w:t>სადემონტაჟო</w:t>
      </w:r>
      <w:proofErr w:type="spellEnd"/>
      <w:r w:rsidR="00711DE8" w:rsidRPr="00D344E7">
        <w:rPr>
          <w:sz w:val="18"/>
          <w:szCs w:val="18"/>
        </w:rPr>
        <w:t xml:space="preserve">, </w:t>
      </w:r>
      <w:proofErr w:type="spellStart"/>
      <w:r w:rsidR="00711DE8" w:rsidRPr="00D344E7">
        <w:rPr>
          <w:sz w:val="18"/>
          <w:szCs w:val="18"/>
        </w:rPr>
        <w:t>სარეკონსტრუქციო</w:t>
      </w:r>
      <w:proofErr w:type="spellEnd"/>
      <w:r w:rsidR="00711DE8" w:rsidRPr="00D344E7">
        <w:rPr>
          <w:sz w:val="18"/>
          <w:szCs w:val="18"/>
        </w:rPr>
        <w:t xml:space="preserve">, </w:t>
      </w:r>
      <w:proofErr w:type="spellStart"/>
      <w:r w:rsidR="00711DE8" w:rsidRPr="00D344E7">
        <w:rPr>
          <w:sz w:val="18"/>
          <w:szCs w:val="18"/>
        </w:rPr>
        <w:t>სარესტავრავიო</w:t>
      </w:r>
      <w:proofErr w:type="spellEnd"/>
      <w:r w:rsidR="00711DE8" w:rsidRPr="00D344E7">
        <w:rPr>
          <w:sz w:val="18"/>
          <w:szCs w:val="18"/>
        </w:rPr>
        <w:t xml:space="preserve"> </w:t>
      </w:r>
      <w:proofErr w:type="spellStart"/>
      <w:r w:rsidR="00711DE8" w:rsidRPr="00D344E7">
        <w:rPr>
          <w:sz w:val="18"/>
          <w:szCs w:val="18"/>
        </w:rPr>
        <w:t>სამუშაოების</w:t>
      </w:r>
      <w:proofErr w:type="spellEnd"/>
      <w:r w:rsidR="00711DE8" w:rsidRPr="00D344E7">
        <w:rPr>
          <w:sz w:val="18"/>
          <w:szCs w:val="18"/>
        </w:rPr>
        <w:t xml:space="preserve"> </w:t>
      </w:r>
      <w:proofErr w:type="spellStart"/>
      <w:r w:rsidR="00711DE8" w:rsidRPr="00D344E7">
        <w:rPr>
          <w:sz w:val="18"/>
          <w:szCs w:val="18"/>
        </w:rPr>
        <w:t>პროცესზე</w:t>
      </w:r>
      <w:proofErr w:type="spellEnd"/>
      <w:r w:rsidR="00711DE8" w:rsidRPr="00D344E7">
        <w:rPr>
          <w:sz w:val="18"/>
          <w:szCs w:val="18"/>
        </w:rPr>
        <w:t xml:space="preserve"> </w:t>
      </w:r>
      <w:proofErr w:type="spellStart"/>
      <w:r w:rsidR="00711DE8" w:rsidRPr="00D344E7">
        <w:rPr>
          <w:sz w:val="18"/>
          <w:szCs w:val="18"/>
        </w:rPr>
        <w:t>დასწრება</w:t>
      </w:r>
      <w:proofErr w:type="spellEnd"/>
      <w:r w:rsidR="00711DE8" w:rsidRPr="00D344E7">
        <w:rPr>
          <w:sz w:val="18"/>
          <w:szCs w:val="18"/>
        </w:rPr>
        <w:t>/</w:t>
      </w:r>
      <w:proofErr w:type="spellStart"/>
      <w:r w:rsidR="00711DE8" w:rsidRPr="00D344E7">
        <w:rPr>
          <w:sz w:val="18"/>
          <w:szCs w:val="18"/>
        </w:rPr>
        <w:t>დაკვირვება</w:t>
      </w:r>
      <w:proofErr w:type="spellEnd"/>
      <w:r w:rsidR="00711DE8" w:rsidRPr="00D344E7">
        <w:rPr>
          <w:sz w:val="18"/>
          <w:szCs w:val="18"/>
        </w:rPr>
        <w:t xml:space="preserve"> </w:t>
      </w:r>
      <w:proofErr w:type="spellStart"/>
      <w:r w:rsidR="00711DE8" w:rsidRPr="00D344E7">
        <w:rPr>
          <w:sz w:val="18"/>
          <w:szCs w:val="18"/>
        </w:rPr>
        <w:t>და</w:t>
      </w:r>
      <w:proofErr w:type="spellEnd"/>
      <w:r w:rsidR="00711DE8" w:rsidRPr="00D344E7">
        <w:rPr>
          <w:sz w:val="18"/>
          <w:szCs w:val="18"/>
        </w:rPr>
        <w:t xml:space="preserve"> </w:t>
      </w:r>
      <w:proofErr w:type="spellStart"/>
      <w:r w:rsidR="00711DE8" w:rsidRPr="00D344E7">
        <w:rPr>
          <w:sz w:val="18"/>
          <w:szCs w:val="18"/>
        </w:rPr>
        <w:t>შესაბამისობის</w:t>
      </w:r>
      <w:proofErr w:type="spellEnd"/>
      <w:r w:rsidR="00711DE8" w:rsidRPr="00D344E7">
        <w:rPr>
          <w:sz w:val="18"/>
          <w:szCs w:val="18"/>
        </w:rPr>
        <w:t xml:space="preserve"> </w:t>
      </w:r>
      <w:proofErr w:type="spellStart"/>
      <w:r w:rsidR="00711DE8" w:rsidRPr="00D344E7">
        <w:rPr>
          <w:sz w:val="18"/>
          <w:szCs w:val="18"/>
        </w:rPr>
        <w:t>შეფასება</w:t>
      </w:r>
      <w:proofErr w:type="spellEnd"/>
      <w:r w:rsidR="00711DE8" w:rsidRPr="00D344E7">
        <w:rPr>
          <w:sz w:val="18"/>
          <w:szCs w:val="18"/>
        </w:rPr>
        <w:t xml:space="preserve"> </w:t>
      </w:r>
      <w:proofErr w:type="spellStart"/>
      <w:r w:rsidR="00711DE8" w:rsidRPr="00D344E7">
        <w:rPr>
          <w:sz w:val="18"/>
          <w:szCs w:val="18"/>
        </w:rPr>
        <w:t>საპროექტო-სახარჯთაღრიცხვო</w:t>
      </w:r>
      <w:proofErr w:type="spellEnd"/>
      <w:r w:rsidR="00711DE8" w:rsidRPr="00D344E7">
        <w:rPr>
          <w:sz w:val="18"/>
          <w:szCs w:val="18"/>
        </w:rPr>
        <w:t xml:space="preserve"> </w:t>
      </w:r>
      <w:proofErr w:type="spellStart"/>
      <w:r w:rsidR="00711DE8" w:rsidRPr="00D344E7">
        <w:rPr>
          <w:sz w:val="18"/>
          <w:szCs w:val="18"/>
        </w:rPr>
        <w:t>დოკუმენტაციასთან</w:t>
      </w:r>
      <w:proofErr w:type="spellEnd"/>
      <w:r w:rsidR="00711DE8" w:rsidRPr="00D344E7">
        <w:rPr>
          <w:sz w:val="18"/>
          <w:szCs w:val="18"/>
        </w:rPr>
        <w:t xml:space="preserve"> </w:t>
      </w:r>
      <w:proofErr w:type="spellStart"/>
      <w:r w:rsidR="00711DE8" w:rsidRPr="00D344E7">
        <w:rPr>
          <w:sz w:val="18"/>
          <w:szCs w:val="18"/>
        </w:rPr>
        <w:t>ან</w:t>
      </w:r>
      <w:proofErr w:type="spellEnd"/>
      <w:r w:rsidR="00711DE8" w:rsidRPr="00D344E7">
        <w:rPr>
          <w:sz w:val="18"/>
          <w:szCs w:val="18"/>
        </w:rPr>
        <w:t>/</w:t>
      </w:r>
      <w:proofErr w:type="spellStart"/>
      <w:r w:rsidR="00711DE8" w:rsidRPr="00D344E7">
        <w:rPr>
          <w:sz w:val="18"/>
          <w:szCs w:val="18"/>
        </w:rPr>
        <w:t>და</w:t>
      </w:r>
      <w:proofErr w:type="spellEnd"/>
      <w:r w:rsidR="00711DE8" w:rsidRPr="00D344E7">
        <w:rPr>
          <w:sz w:val="18"/>
          <w:szCs w:val="18"/>
        </w:rPr>
        <w:t xml:space="preserve"> </w:t>
      </w:r>
      <w:proofErr w:type="spellStart"/>
      <w:r w:rsidR="00711DE8" w:rsidRPr="00D344E7">
        <w:rPr>
          <w:sz w:val="18"/>
          <w:szCs w:val="18"/>
        </w:rPr>
        <w:t>დადგენილ</w:t>
      </w:r>
      <w:proofErr w:type="spellEnd"/>
      <w:r w:rsidR="00711DE8" w:rsidRPr="00D344E7">
        <w:rPr>
          <w:sz w:val="18"/>
          <w:szCs w:val="18"/>
        </w:rPr>
        <w:t xml:space="preserve"> </w:t>
      </w:r>
      <w:proofErr w:type="spellStart"/>
      <w:r w:rsidR="00711DE8" w:rsidRPr="00D344E7">
        <w:rPr>
          <w:sz w:val="18"/>
          <w:szCs w:val="18"/>
        </w:rPr>
        <w:t>მოთხოვნებთან</w:t>
      </w:r>
      <w:proofErr w:type="spellEnd"/>
      <w:r w:rsidR="00711DE8" w:rsidRPr="00D344E7">
        <w:rPr>
          <w:sz w:val="18"/>
          <w:szCs w:val="18"/>
        </w:rPr>
        <w:t>)</w:t>
      </w:r>
      <w:r w:rsidR="00711DE8" w:rsidRPr="00D344E7">
        <w:rPr>
          <w:sz w:val="18"/>
          <w:szCs w:val="18"/>
          <w:lang w:val="ka-GE"/>
        </w:rPr>
        <w:t>.</w:t>
      </w:r>
      <w:r w:rsidR="00711DE8" w:rsidRPr="00D344E7">
        <w:rPr>
          <w:sz w:val="18"/>
          <w:szCs w:val="18"/>
        </w:rPr>
        <w:t xml:space="preserve"> </w:t>
      </w:r>
      <w:r w:rsidR="00711DE8" w:rsidRPr="00D344E7">
        <w:rPr>
          <w:rFonts w:ascii="Sylfaen" w:eastAsiaTheme="minorEastAsia" w:hAnsi="Sylfaen" w:cs="Sylfaen"/>
          <w:b/>
          <w:i/>
          <w:color w:val="222222"/>
          <w:sz w:val="18"/>
          <w:szCs w:val="18"/>
          <w:shd w:val="clear" w:color="auto" w:fill="FFFFFF"/>
          <w:lang w:val="ka-GE"/>
        </w:rPr>
        <w:t>რომლის მოქმედების ვადა უნდა აღემატებოდეს საკონსულტაციო საზედამხედველო მომსახურების გაწევის  ვადას</w:t>
      </w:r>
      <w:r w:rsidR="00711DE8" w:rsidRPr="00D344E7">
        <w:rPr>
          <w:rFonts w:ascii="Sylfaen" w:eastAsiaTheme="minorEastAsia" w:hAnsi="Sylfaen" w:cs="Sylfaen"/>
          <w:b/>
          <w:i/>
          <w:sz w:val="18"/>
          <w:szCs w:val="18"/>
          <w:shd w:val="clear" w:color="auto" w:fill="FFFFFF"/>
          <w:lang w:val="ka-GE"/>
        </w:rPr>
        <w:t>.</w:t>
      </w:r>
      <w:r w:rsidR="00711DE8" w:rsidRPr="00D344E7">
        <w:rPr>
          <w:rFonts w:ascii="Sylfaen" w:eastAsiaTheme="minorEastAsia" w:hAnsi="Sylfaen" w:cs="Sylfaen"/>
          <w:sz w:val="18"/>
          <w:szCs w:val="18"/>
          <w:shd w:val="clear" w:color="auto" w:fill="FFFFFF"/>
          <w:lang w:val="ka-GE"/>
        </w:rPr>
        <w:t xml:space="preserve"> </w:t>
      </w:r>
    </w:p>
    <w:p w:rsidR="00711DE8" w:rsidRPr="00D344E7" w:rsidRDefault="00711DE8" w:rsidP="00711DE8">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3. განაცხადი წარმოდგენილ უნდა იქნას დახურულ კონვერტში შემდეგ მისამართზე: ქ. თბილისი, მარკ ბრონშტეინის ქ. N1, სს გეს „საქრუსენერგო“-ს შესყიდვების სამსახური.</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4. განაცხადის მიღების ბოლო ვადაა  2026  წლის</w:t>
      </w:r>
      <w:r w:rsidRPr="00D344E7">
        <w:rPr>
          <w:rFonts w:ascii="Sylfaen" w:eastAsia="Sylfaen" w:hAnsi="Sylfaen"/>
          <w:sz w:val="18"/>
          <w:szCs w:val="18"/>
        </w:rPr>
        <w:t xml:space="preserve"> </w:t>
      </w:r>
      <w:r w:rsidRPr="00FC466A">
        <w:rPr>
          <w:rFonts w:ascii="Sylfaen" w:eastAsia="Sylfaen" w:hAnsi="Sylfaen"/>
          <w:sz w:val="18"/>
          <w:szCs w:val="18"/>
          <w:lang w:val="ka-GE"/>
        </w:rPr>
        <w:t xml:space="preserve">„ </w:t>
      </w:r>
      <w:r w:rsidR="00035CB4">
        <w:rPr>
          <w:rFonts w:ascii="Sylfaen" w:eastAsia="Sylfaen" w:hAnsi="Sylfaen"/>
          <w:sz w:val="18"/>
          <w:szCs w:val="18"/>
          <w:lang w:val="ka-GE"/>
        </w:rPr>
        <w:t>20</w:t>
      </w:r>
      <w:r w:rsidRPr="00FC466A">
        <w:rPr>
          <w:rFonts w:ascii="Sylfaen" w:eastAsia="Sylfaen" w:hAnsi="Sylfaen"/>
          <w:sz w:val="18"/>
          <w:szCs w:val="18"/>
          <w:lang w:val="ka-GE"/>
        </w:rPr>
        <w:t>“</w:t>
      </w:r>
      <w:r w:rsidRPr="00D344E7">
        <w:rPr>
          <w:rFonts w:ascii="Sylfaen" w:eastAsia="Sylfaen" w:hAnsi="Sylfaen"/>
          <w:sz w:val="18"/>
          <w:szCs w:val="18"/>
          <w:lang w:val="ka-GE"/>
        </w:rPr>
        <w:t xml:space="preserve">    </w:t>
      </w:r>
      <w:r w:rsidR="00035CB4">
        <w:rPr>
          <w:rFonts w:ascii="Sylfaen" w:eastAsia="Sylfaen" w:hAnsi="Sylfaen"/>
          <w:sz w:val="18"/>
          <w:szCs w:val="18"/>
          <w:lang w:val="ka-GE"/>
        </w:rPr>
        <w:t>ივლისი</w:t>
      </w:r>
      <w:r w:rsidRPr="00D344E7">
        <w:rPr>
          <w:rFonts w:ascii="Sylfaen" w:eastAsia="Sylfaen" w:hAnsi="Sylfaen"/>
          <w:sz w:val="18"/>
          <w:szCs w:val="18"/>
          <w:lang w:val="ka-GE"/>
        </w:rPr>
        <w:t xml:space="preserve"> 17:00 საათი. აღნიშნული ვადის გასვლის შემდეგ წარმოდგენილი განაცხადი არ განიხილება.</w:t>
      </w:r>
    </w:p>
    <w:p w:rsidR="00711DE8" w:rsidRPr="00885F99"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 xml:space="preserve">5. განაცხადები შეფასდება 2026 წ. </w:t>
      </w:r>
      <w:r w:rsidRPr="00FC466A">
        <w:rPr>
          <w:rFonts w:ascii="Sylfaen" w:eastAsia="Sylfaen" w:hAnsi="Sylfaen"/>
          <w:sz w:val="18"/>
          <w:szCs w:val="18"/>
          <w:lang w:val="ka-GE"/>
        </w:rPr>
        <w:t>,,</w:t>
      </w:r>
      <w:r w:rsidR="00035CB4">
        <w:rPr>
          <w:rFonts w:ascii="Sylfaen" w:eastAsia="Sylfaen" w:hAnsi="Sylfaen"/>
          <w:sz w:val="18"/>
          <w:szCs w:val="18"/>
          <w:lang w:val="ka-GE"/>
        </w:rPr>
        <w:t>20</w:t>
      </w:r>
      <w:r w:rsidRPr="00FC466A">
        <w:rPr>
          <w:rFonts w:ascii="Sylfaen" w:eastAsia="Sylfaen" w:hAnsi="Sylfaen"/>
          <w:sz w:val="18"/>
          <w:szCs w:val="18"/>
          <w:lang w:val="ka-GE"/>
        </w:rPr>
        <w:t>“</w:t>
      </w:r>
      <w:r w:rsidRPr="00D344E7">
        <w:rPr>
          <w:rFonts w:ascii="Sylfaen" w:eastAsia="Sylfaen" w:hAnsi="Sylfaen"/>
          <w:sz w:val="18"/>
          <w:szCs w:val="18"/>
          <w:lang w:val="ka-GE"/>
        </w:rPr>
        <w:t xml:space="preserve"> </w:t>
      </w:r>
      <w:r w:rsidR="00035CB4">
        <w:rPr>
          <w:rFonts w:ascii="Sylfaen" w:eastAsia="Sylfaen" w:hAnsi="Sylfaen"/>
          <w:sz w:val="18"/>
          <w:szCs w:val="18"/>
          <w:lang w:val="ka-GE"/>
        </w:rPr>
        <w:t>ივლისს</w:t>
      </w:r>
      <w:r w:rsidRPr="00D344E7">
        <w:rPr>
          <w:rFonts w:ascii="Sylfaen" w:eastAsia="Sylfaen" w:hAnsi="Sylfaen"/>
          <w:sz w:val="18"/>
          <w:szCs w:val="18"/>
          <w:lang w:val="ka-GE"/>
        </w:rPr>
        <w:t xml:space="preserve"> შემდეგ მისამართზე: ქ. თბილისი მარკ ბრონშტეინის N1, სს გეს „საქრუსენერგო“</w:t>
      </w:r>
      <w:r w:rsidR="00885F99">
        <w:rPr>
          <w:rFonts w:ascii="Sylfaen" w:eastAsia="Sylfaen" w:hAnsi="Sylfaen"/>
          <w:sz w:val="18"/>
          <w:szCs w:val="18"/>
          <w:lang w:val="ka-GE"/>
        </w:rPr>
        <w:t>-ს.</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 xml:space="preserve">6. განაცხადი წარდგენილ უნდა იქნას ქართულ ენაზე მე-3 პუნქტში მითითებულ მისამართზე. უცხოური ორგანიზაციის მიერ წარმოდგენილ განაცხადს თან უნდა დაერთოს სერტიფიცირებული თარგმანი ქართულ ენაზე.  </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7. ფასები შემოთავაზებულ უნდა იქნას ეროვნულ ვალუტაში (სხვა ვალუტაში წარმოდგენილი წინადადება არ განიხილებადა მოიცავდეს პრეტენდენტის მიერ გასაწევ ყველა ხარჯს მათ შორის დღგ-ს.</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8. მიწოდება უნდა განხორციელდეს ფასებისა და მიწოდების გრაფიკის შესახებ წარმოდგენილი ინფორმაციის შესაბამისად.</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9. განაცხადი ძალაში უნდა იყოს მინიმუმ 30 კალენდარული დღის განმავლობაში მისი  წარდგენის დღიდან.</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10. შემოსული განაცხადის შეფასება იწარმოებს  „ტექნიკური შესაბამისობის (ფორმა N3 თან ერთვის), ფასებისა, გადახდის პირობებისა და მიწოდების ვადების (ფორმა N4 თან ერთვის)“</w:t>
      </w:r>
      <w:r w:rsidRPr="00D344E7">
        <w:rPr>
          <w:rFonts w:ascii="Sylfaen" w:eastAsia="Sylfaen" w:hAnsi="Sylfaen"/>
          <w:b/>
          <w:sz w:val="18"/>
          <w:szCs w:val="18"/>
          <w:lang w:val="ka-GE"/>
        </w:rPr>
        <w:t xml:space="preserve"> </w:t>
      </w:r>
      <w:r w:rsidRPr="00D344E7">
        <w:rPr>
          <w:rFonts w:ascii="Sylfaen" w:eastAsia="Sylfaen" w:hAnsi="Sylfaen"/>
          <w:sz w:val="18"/>
          <w:szCs w:val="18"/>
          <w:lang w:val="ka-GE"/>
        </w:rPr>
        <w:t>მიხედვით.  განაცხადი რომელიც არ პასუხობს მე-2 და მე-3 პუნქტებში აღნიშნულ პირობებს,  შესყიდვისთვის განსაზღვრულ ფინანსურ პარამეტრს და არ შეესამამება ზემოაღნიშნულ მოთხოვნებს იქნება უარყოფილი, როგორც ფასთა გამოკითხვის (კონკურსის) პროცედურისთვის შემუშავებულ მოთხოვნებთან შეუსაბამო, ხოლო შესყიდვის პროცედურაში მონაწილე პირი იქნება დისკვალიფიცირებული. ასევე, სს გეს ,,საქრუსენერგო’’-ს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 როდესაც ამის აუცილებლობა წარმოიქმნება</w:t>
      </w:r>
      <w:r w:rsidRPr="00330EA2">
        <w:rPr>
          <w:rFonts w:ascii="Sylfaen" w:eastAsia="Sylfaen" w:hAnsi="Sylfaen"/>
          <w:sz w:val="18"/>
          <w:szCs w:val="18"/>
          <w:lang w:val="ka-GE"/>
        </w:rPr>
        <w:t xml:space="preserve"> </w:t>
      </w:r>
      <w:r w:rsidRPr="00D344E7">
        <w:rPr>
          <w:rFonts w:ascii="Sylfaen" w:eastAsia="Sylfaen" w:hAnsi="Sylfaen"/>
          <w:sz w:val="18"/>
          <w:szCs w:val="18"/>
          <w:lang w:val="ka-GE"/>
        </w:rPr>
        <w:t>მისგან დამოუკიდებელი და წინასწარ გაუთვალისწინებელი ობიექტური მიზეზების გამო.</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11. გამარჯვებულად მიიჩნევა  და  შესყიდვის შესახებ ხელშეკრულება დაიდება შემსყიდველ ორგანიზაციასა და იმ პრეტენდენტს შორის, რომელმაც წარმოადგინა უმცირესი ფასი და რომელიც აკმაყოფილებს შემსყიდველი ორგანიზაციის მოთხოვნებს.</w:t>
      </w:r>
    </w:p>
    <w:p w:rsidR="00711DE8" w:rsidRPr="00D344E7" w:rsidRDefault="00711DE8" w:rsidP="0071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12. სს გეს ,,საქრუსენერგო’’-ს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 თუ მიმწოდებლის მიერ წარმოდგენილი ინფორმაცია ან/და დოკუმენტაცია ყალბი აღმოჩნდება, აგრეთვე საქართველოს კანონმდებლობით გათვალისწინებული სხვა შემთხვევებში.</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p>
    <w:p w:rsidR="00711DE8" w:rsidRPr="00D344E7" w:rsidRDefault="00711DE8" w:rsidP="00711DE8">
      <w:pPr>
        <w:pStyle w:val="Normal0"/>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18"/>
          <w:szCs w:val="18"/>
          <w:lang w:val="ka-GE"/>
        </w:rPr>
      </w:pPr>
      <w:r w:rsidRPr="00D344E7">
        <w:rPr>
          <w:rFonts w:ascii="Sylfaen" w:eastAsia="Sylfaen" w:hAnsi="Sylfaen"/>
          <w:sz w:val="18"/>
          <w:szCs w:val="18"/>
          <w:lang w:val="ka-GE"/>
        </w:rPr>
        <w:tab/>
        <w:t>მომსახურების ღირებულება უნდა შეიცავდეს მიმწოდებლის ყველა ხარჯს მათ შორის დღგ-ს.</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sz w:val="18"/>
          <w:szCs w:val="18"/>
          <w:lang w:val="ka-GE"/>
        </w:rPr>
      </w:pPr>
      <w:r w:rsidRPr="00D344E7">
        <w:rPr>
          <w:rFonts w:ascii="Sylfaen" w:eastAsia="Sylfaen" w:hAnsi="Sylfaen"/>
          <w:b/>
          <w:sz w:val="18"/>
          <w:szCs w:val="18"/>
          <w:lang w:val="ka-GE"/>
        </w:rPr>
        <w:t xml:space="preserve">დამატებითი ინფორმაციის მისაღებად გთხოვთ დაგვიკავშირდეთ ტ.  595 00 33 33   597 58 78 58               </w:t>
      </w:r>
    </w:p>
    <w:p w:rsidR="00711DE8" w:rsidRDefault="00711DE8" w:rsidP="00711DE8">
      <w:pPr>
        <w:spacing w:line="276" w:lineRule="auto"/>
        <w:rPr>
          <w:rFonts w:ascii="Sylfaen" w:hAnsi="Sylfaen"/>
          <w:b/>
          <w:bCs/>
          <w:sz w:val="18"/>
          <w:szCs w:val="18"/>
          <w:lang w:val="ka-GE"/>
        </w:rPr>
      </w:pPr>
    </w:p>
    <w:p w:rsidR="00330EA2" w:rsidRDefault="00330EA2" w:rsidP="00711DE8">
      <w:pPr>
        <w:spacing w:line="276" w:lineRule="auto"/>
        <w:rPr>
          <w:rFonts w:ascii="Sylfaen" w:hAnsi="Sylfaen"/>
          <w:b/>
          <w:bCs/>
          <w:sz w:val="18"/>
          <w:szCs w:val="18"/>
          <w:lang w:val="ka-GE"/>
        </w:rPr>
      </w:pPr>
    </w:p>
    <w:p w:rsidR="00CC069C" w:rsidRPr="00D344E7" w:rsidRDefault="00CC069C" w:rsidP="00711DE8">
      <w:pPr>
        <w:spacing w:line="276" w:lineRule="auto"/>
        <w:rPr>
          <w:rFonts w:ascii="Sylfaen" w:hAnsi="Sylfaen"/>
          <w:b/>
          <w:bCs/>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right"/>
        <w:rPr>
          <w:rFonts w:ascii="Sylfaen" w:eastAsia="Sylfaen" w:hAnsi="Sylfaen" w:cs="Times New Roman"/>
          <w:b/>
          <w:sz w:val="18"/>
          <w:szCs w:val="18"/>
          <w:lang w:val="ka-GE"/>
        </w:rPr>
      </w:pPr>
      <w:r w:rsidRPr="00D344E7">
        <w:rPr>
          <w:rFonts w:ascii="Sylfaen" w:eastAsia="Sylfaen" w:hAnsi="Sylfaen" w:cs="Times New Roman"/>
          <w:b/>
          <w:sz w:val="18"/>
          <w:szCs w:val="18"/>
          <w:lang w:val="ka-GE"/>
        </w:rPr>
        <w:t>ფორმა N2</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center"/>
        <w:rPr>
          <w:rFonts w:ascii="Sylfaen" w:eastAsia="Sylfaen" w:hAnsi="Sylfaen" w:cs="Times New Roman"/>
          <w:b/>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center"/>
        <w:rPr>
          <w:rFonts w:ascii="Sylfaen" w:eastAsia="Sylfaen" w:hAnsi="Sylfaen" w:cs="Times New Roman"/>
          <w:b/>
          <w:sz w:val="18"/>
          <w:szCs w:val="18"/>
          <w:lang w:val="ka-GE"/>
        </w:rPr>
      </w:pPr>
      <w:r w:rsidRPr="00D344E7">
        <w:rPr>
          <w:rFonts w:ascii="Sylfaen" w:eastAsia="Sylfaen" w:hAnsi="Sylfaen" w:cs="Times New Roman"/>
          <w:b/>
          <w:sz w:val="18"/>
          <w:szCs w:val="18"/>
          <w:lang w:val="ka-GE"/>
        </w:rPr>
        <w:t>განცხადება მონაწილეობაზე</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ფასთა გამოკითხვის (კონკურსის) პროცედურაში თქვენს ________________________________                                          </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     (მიეთითება მოწვევის თარიღი)</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მოწვევასთან დაკავშირებით  გაცნობებთ, რომ განზრახული გვაქვს მივიღოთ  მონაწილეობა ფასთა გამოკითხვის პროცედურაში და წარმოგიდგინოთ ჩვენი განაცხადი შემდეგი დოკუმენტების მიხედვით:</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ა)     წინამდებარე განცხადება;</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ბ)  ინფორმაცია ტექნიკური შესაბამისობის ფასებისა და მიწოდების გრაფიკის შესახებ (ფორმა </w:t>
      </w:r>
      <w:bookmarkStart w:id="4" w:name="_Hlk202184311"/>
      <w:r w:rsidRPr="00D344E7">
        <w:rPr>
          <w:rFonts w:ascii="Sylfaen" w:eastAsia="Sylfaen" w:hAnsi="Sylfaen" w:cs="Times New Roman"/>
          <w:sz w:val="18"/>
          <w:szCs w:val="18"/>
          <w:lang w:val="ka-GE"/>
        </w:rPr>
        <w:t>N</w:t>
      </w:r>
      <w:bookmarkEnd w:id="4"/>
      <w:r w:rsidRPr="00D344E7">
        <w:rPr>
          <w:rFonts w:ascii="Sylfaen" w:eastAsia="Sylfaen" w:hAnsi="Sylfaen" w:cs="Times New Roman"/>
          <w:sz w:val="18"/>
          <w:szCs w:val="18"/>
          <w:lang w:val="ka-GE"/>
        </w:rPr>
        <w:t>3- N4) თან ერთვის წინამდებარე საკონკურსო განაცხადს;</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ვადასტურებთ რა, რომ ჩვენ __________________  ვეთანხმებით თქვენს</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                                              (მონაწილე პირის დასახელება)</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მოწვევაში აღნიშნულ ყველა პირობას, ვიღებთ ვალდებულებას გაგიფორმოთ ხელშეკრულება ჩვენს მიერ წარმოდგენილი წინადადების შესაბამისად.</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წინამდებარე განაცხადი ძალაშია  წარმოდგენიდან 30 დღის განმავლობაში   </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მონაწილე პირის </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ხელმძღვანელის ხელმოწერა</w:t>
      </w: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line="276" w:lineRule="auto"/>
        <w:jc w:val="right"/>
        <w:rPr>
          <w:rFonts w:ascii="Sylfaen" w:hAnsi="Sylfaen"/>
          <w:b/>
          <w:bCs/>
          <w:sz w:val="18"/>
          <w:szCs w:val="18"/>
          <w:lang w:val="ka-GE"/>
        </w:rPr>
      </w:pPr>
      <w:r w:rsidRPr="00D344E7">
        <w:rPr>
          <w:rFonts w:ascii="Sylfaen" w:hAnsi="Sylfaen"/>
          <w:b/>
          <w:bCs/>
          <w:sz w:val="18"/>
          <w:szCs w:val="18"/>
          <w:lang w:val="ka-GE"/>
        </w:rPr>
        <w:lastRenderedPageBreak/>
        <w:t>ფორმა N3</w:t>
      </w:r>
    </w:p>
    <w:p w:rsidR="00711DE8" w:rsidRPr="00D344E7" w:rsidRDefault="00711DE8" w:rsidP="00711DE8">
      <w:pPr>
        <w:spacing w:line="276" w:lineRule="auto"/>
        <w:jc w:val="both"/>
        <w:rPr>
          <w:rFonts w:ascii="Sylfaen" w:hAnsi="Sylfaen"/>
          <w:b/>
          <w:bCs/>
          <w:sz w:val="18"/>
          <w:szCs w:val="18"/>
          <w:lang w:val="ka-GE"/>
        </w:rPr>
      </w:pPr>
      <w:r w:rsidRPr="00D344E7">
        <w:rPr>
          <w:rFonts w:ascii="Sylfaen" w:hAnsi="Sylfaen"/>
          <w:b/>
          <w:bCs/>
          <w:sz w:val="18"/>
          <w:szCs w:val="18"/>
          <w:lang w:val="ka-GE"/>
        </w:rPr>
        <w:t>ინფორმაცია ტექნიკური შესაბამისობის შესახებ.</w:t>
      </w:r>
    </w:p>
    <w:p w:rsidR="00711DE8" w:rsidRPr="00D344E7" w:rsidRDefault="00711DE8" w:rsidP="00711DE8">
      <w:pPr>
        <w:spacing w:line="276" w:lineRule="auto"/>
        <w:jc w:val="both"/>
        <w:rPr>
          <w:rFonts w:ascii="Sylfaen" w:hAnsi="Sylfaen"/>
          <w:b/>
          <w:bCs/>
          <w:sz w:val="18"/>
          <w:szCs w:val="18"/>
          <w:lang w:val="ka-GE"/>
        </w:rPr>
      </w:pPr>
    </w:p>
    <w:p w:rsidR="00711DE8" w:rsidRPr="00035CB4" w:rsidRDefault="00711DE8" w:rsidP="00711DE8">
      <w:pPr>
        <w:spacing w:line="276" w:lineRule="auto"/>
        <w:jc w:val="both"/>
        <w:rPr>
          <w:rFonts w:ascii="Sylfaen" w:hAnsi="Sylfaen"/>
          <w:sz w:val="18"/>
          <w:szCs w:val="18"/>
          <w:lang w:val="ka-GE"/>
        </w:rPr>
      </w:pPr>
      <w:r w:rsidRPr="00035CB4">
        <w:rPr>
          <w:rFonts w:ascii="Sylfaen" w:hAnsi="Sylfaen"/>
          <w:b/>
          <w:bCs/>
          <w:sz w:val="18"/>
          <w:szCs w:val="18"/>
          <w:lang w:val="ka-GE"/>
        </w:rPr>
        <w:t>პროექტის დასახელება:</w:t>
      </w:r>
      <w:r w:rsidRPr="00035CB4">
        <w:rPr>
          <w:rFonts w:ascii="Sylfaen" w:hAnsi="Sylfaen"/>
          <w:sz w:val="18"/>
          <w:szCs w:val="18"/>
          <w:lang w:val="ka-GE"/>
        </w:rPr>
        <w:t xml:space="preserve"> </w:t>
      </w:r>
      <w:r w:rsidR="00035CB4" w:rsidRPr="00035CB4">
        <w:rPr>
          <w:rFonts w:ascii="Sylfaen" w:eastAsia="Sylfaen" w:hAnsi="Sylfaen"/>
          <w:b/>
          <w:sz w:val="18"/>
          <w:szCs w:val="18"/>
          <w:lang w:val="ka-GE"/>
        </w:rPr>
        <w:t>500 კვ ეგხ ,,კავკასიონის’’</w:t>
      </w:r>
      <w:r w:rsidR="00035CB4" w:rsidRPr="00035CB4">
        <w:rPr>
          <w:rFonts w:ascii="Sylfaen" w:hAnsi="Sylfaen" w:cs="LitNusx"/>
          <w:b/>
          <w:sz w:val="18"/>
          <w:szCs w:val="18"/>
          <w:lang w:val="ka-GE"/>
        </w:rPr>
        <w:t xml:space="preserve"> </w:t>
      </w:r>
      <w:r w:rsidR="00035CB4" w:rsidRPr="00035CB4">
        <w:rPr>
          <w:rFonts w:ascii="AcadNusx" w:hAnsi="AcadNusx" w:cs="LitNusx"/>
          <w:b/>
          <w:sz w:val="18"/>
          <w:szCs w:val="18"/>
          <w:lang w:val="ka-GE"/>
        </w:rPr>
        <w:t>#</w:t>
      </w:r>
      <w:r w:rsidR="00035CB4" w:rsidRPr="00035CB4">
        <w:rPr>
          <w:rFonts w:ascii="Sylfaen" w:hAnsi="Sylfaen" w:cs="LitNusx"/>
          <w:b/>
          <w:sz w:val="18"/>
          <w:szCs w:val="18"/>
          <w:lang w:val="ka-GE"/>
        </w:rPr>
        <w:t>223-</w:t>
      </w:r>
      <w:r w:rsidR="00035CB4" w:rsidRPr="00035CB4">
        <w:rPr>
          <w:rFonts w:ascii="AcadNusx" w:hAnsi="AcadNusx" w:cs="LitNusx"/>
          <w:b/>
          <w:sz w:val="18"/>
          <w:szCs w:val="18"/>
          <w:lang w:val="ka-GE"/>
        </w:rPr>
        <w:t>#</w:t>
      </w:r>
      <w:r w:rsidR="00035CB4" w:rsidRPr="00035CB4">
        <w:rPr>
          <w:rFonts w:ascii="Sylfaen" w:hAnsi="Sylfaen" w:cs="LitNusx"/>
          <w:b/>
          <w:sz w:val="18"/>
          <w:szCs w:val="18"/>
          <w:lang w:val="ka-GE"/>
        </w:rPr>
        <w:t xml:space="preserve">226  საყრდენებს შორის არსებული </w:t>
      </w:r>
      <w:r w:rsidR="00035CB4" w:rsidRPr="00035CB4">
        <w:rPr>
          <w:rFonts w:ascii="AcadNusx" w:hAnsi="AcadNusx" w:cs="LitNusx"/>
          <w:b/>
          <w:sz w:val="18"/>
          <w:szCs w:val="18"/>
          <w:lang w:val="ka-GE"/>
        </w:rPr>
        <w:t>#</w:t>
      </w:r>
      <w:r w:rsidR="00035CB4" w:rsidRPr="00035CB4">
        <w:rPr>
          <w:rFonts w:ascii="Sylfaen" w:hAnsi="Sylfaen" w:cs="LitNusx"/>
          <w:b/>
          <w:sz w:val="18"/>
          <w:szCs w:val="18"/>
          <w:lang w:val="ka-GE"/>
        </w:rPr>
        <w:t>225 კუთხური საანკერო საყრდენის (კოდორის ხეობა) ბაგირული ხიდით შეცვლის სამუშაო.</w:t>
      </w:r>
    </w:p>
    <w:p w:rsidR="00711DE8" w:rsidRPr="00035CB4" w:rsidRDefault="00035CB4" w:rsidP="00711DE8">
      <w:pPr>
        <w:spacing w:line="276" w:lineRule="auto"/>
        <w:rPr>
          <w:rFonts w:ascii="Sylfaen" w:hAnsi="Sylfaen"/>
          <w:b/>
          <w:bCs/>
          <w:sz w:val="18"/>
          <w:szCs w:val="18"/>
          <w:lang w:val="ka-GE"/>
        </w:rPr>
      </w:pPr>
      <w:r w:rsidRPr="00035CB4">
        <w:rPr>
          <w:rFonts w:ascii="Sylfaen" w:eastAsia="Sylfaen" w:hAnsi="Sylfaen"/>
          <w:b/>
          <w:sz w:val="18"/>
          <w:szCs w:val="18"/>
          <w:lang w:val="ka-GE"/>
        </w:rPr>
        <w:t>500 კვ ეგხ ,,კავკასიონის’’</w:t>
      </w:r>
      <w:r w:rsidRPr="00035CB4">
        <w:rPr>
          <w:rFonts w:ascii="Sylfaen" w:hAnsi="Sylfaen" w:cs="LitNusx"/>
          <w:b/>
          <w:sz w:val="18"/>
          <w:szCs w:val="18"/>
          <w:lang w:val="ka-GE"/>
        </w:rPr>
        <w:t xml:space="preserve"> </w:t>
      </w:r>
      <w:r w:rsidRPr="00035CB4">
        <w:rPr>
          <w:rFonts w:ascii="AcadNusx" w:hAnsi="AcadNusx" w:cs="LitNusx"/>
          <w:b/>
          <w:sz w:val="18"/>
          <w:szCs w:val="18"/>
          <w:lang w:val="ka-GE"/>
        </w:rPr>
        <w:t>#</w:t>
      </w:r>
      <w:r w:rsidRPr="00035CB4">
        <w:rPr>
          <w:rFonts w:ascii="Sylfaen" w:hAnsi="Sylfaen" w:cs="LitNusx"/>
          <w:b/>
          <w:sz w:val="18"/>
          <w:szCs w:val="18"/>
          <w:lang w:val="ka-GE"/>
        </w:rPr>
        <w:t>223-</w:t>
      </w:r>
      <w:r w:rsidRPr="00035CB4">
        <w:rPr>
          <w:rFonts w:ascii="AcadNusx" w:hAnsi="AcadNusx" w:cs="LitNusx"/>
          <w:b/>
          <w:sz w:val="18"/>
          <w:szCs w:val="18"/>
          <w:lang w:val="ka-GE"/>
        </w:rPr>
        <w:t>#</w:t>
      </w:r>
      <w:r w:rsidRPr="00035CB4">
        <w:rPr>
          <w:rFonts w:ascii="Sylfaen" w:hAnsi="Sylfaen" w:cs="LitNusx"/>
          <w:b/>
          <w:sz w:val="18"/>
          <w:szCs w:val="18"/>
          <w:lang w:val="ka-GE"/>
        </w:rPr>
        <w:t xml:space="preserve">226  საყრდენებს შორის არსებული </w:t>
      </w:r>
      <w:r w:rsidRPr="00035CB4">
        <w:rPr>
          <w:rFonts w:ascii="AcadNusx" w:hAnsi="AcadNusx" w:cs="LitNusx"/>
          <w:b/>
          <w:sz w:val="18"/>
          <w:szCs w:val="18"/>
          <w:lang w:val="ka-GE"/>
        </w:rPr>
        <w:t>#</w:t>
      </w:r>
      <w:r w:rsidRPr="00035CB4">
        <w:rPr>
          <w:rFonts w:ascii="Sylfaen" w:hAnsi="Sylfaen" w:cs="LitNusx"/>
          <w:b/>
          <w:sz w:val="18"/>
          <w:szCs w:val="18"/>
          <w:lang w:val="ka-GE"/>
        </w:rPr>
        <w:t xml:space="preserve">225 კუთხური საანკერო საყრდენის (კოდორის ხეობა) ბაგირული ხიდით შეცვლის </w:t>
      </w:r>
      <w:r w:rsidR="00711DE8" w:rsidRPr="00035CB4">
        <w:rPr>
          <w:rFonts w:ascii="Sylfaen" w:hAnsi="Sylfaen" w:cs="LitNusx"/>
          <w:b/>
          <w:sz w:val="18"/>
          <w:szCs w:val="18"/>
          <w:lang w:val="ka-GE"/>
        </w:rPr>
        <w:t xml:space="preserve"> </w:t>
      </w:r>
      <w:r w:rsidR="00711DE8" w:rsidRPr="00035CB4">
        <w:rPr>
          <w:rFonts w:ascii="Sylfaen" w:eastAsia="Sylfaen" w:hAnsi="Sylfaen"/>
          <w:b/>
          <w:sz w:val="18"/>
          <w:szCs w:val="18"/>
          <w:lang w:val="ka-GE"/>
        </w:rPr>
        <w:t xml:space="preserve">სამუშაოების წარმოების </w:t>
      </w:r>
      <w:r w:rsidR="00711DE8" w:rsidRPr="00035CB4">
        <w:rPr>
          <w:rFonts w:ascii="Sylfaen" w:hAnsi="Sylfaen"/>
          <w:b/>
          <w:bCs/>
          <w:sz w:val="18"/>
          <w:szCs w:val="18"/>
          <w:lang w:val="ka-GE"/>
        </w:rPr>
        <w:t xml:space="preserve">პერიოდი </w:t>
      </w:r>
      <w:r w:rsidRPr="00035CB4">
        <w:rPr>
          <w:rFonts w:ascii="Sylfaen" w:hAnsi="Sylfaen"/>
          <w:b/>
          <w:sz w:val="18"/>
          <w:szCs w:val="18"/>
          <w:lang w:val="ka-GE"/>
        </w:rPr>
        <w:t>2026 წლის 22 ივნისიდან 15 ოქტომბრის ჩათვლით</w:t>
      </w:r>
      <w:r w:rsidR="0094604F">
        <w:rPr>
          <w:rFonts w:ascii="Sylfaen" w:hAnsi="Sylfaen"/>
          <w:b/>
          <w:sz w:val="18"/>
          <w:szCs w:val="18"/>
          <w:lang w:val="ka-GE"/>
        </w:rPr>
        <w:t xml:space="preserve"> (მოსამზადებელი სამუშაოების ჩათვლით)</w:t>
      </w:r>
      <w:r w:rsidR="00711DE8" w:rsidRPr="00035CB4">
        <w:rPr>
          <w:rFonts w:ascii="Sylfaen" w:hAnsi="Sylfaen"/>
          <w:b/>
          <w:bCs/>
          <w:sz w:val="18"/>
          <w:szCs w:val="18"/>
          <w:lang w:val="ka-GE"/>
        </w:rPr>
        <w:t xml:space="preserve">. </w:t>
      </w:r>
    </w:p>
    <w:p w:rsidR="00C12890" w:rsidRDefault="00C12890" w:rsidP="00C1289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b/>
          <w:bCs/>
          <w:color w:val="000000" w:themeColor="text1"/>
          <w:sz w:val="18"/>
          <w:szCs w:val="18"/>
          <w:lang w:val="ka-GE"/>
        </w:rPr>
      </w:pPr>
      <w:r>
        <w:rPr>
          <w:rFonts w:ascii="Sylfaen" w:hAnsi="Sylfaen"/>
          <w:b/>
          <w:bCs/>
          <w:color w:val="000000" w:themeColor="text1"/>
          <w:sz w:val="18"/>
          <w:szCs w:val="18"/>
          <w:lang w:val="ka-GE"/>
        </w:rPr>
        <w:t>პრეტენდენტების საყურადღებოდ:</w:t>
      </w:r>
    </w:p>
    <w:p w:rsidR="00C12890" w:rsidRPr="00C12890" w:rsidRDefault="00035CB4" w:rsidP="00C1289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color w:val="000000" w:themeColor="text1"/>
          <w:sz w:val="18"/>
          <w:szCs w:val="18"/>
          <w:lang w:val="ka-GE"/>
        </w:rPr>
      </w:pPr>
      <w:r w:rsidRPr="00035CB4">
        <w:rPr>
          <w:rFonts w:ascii="Sylfaen" w:eastAsia="Sylfaen" w:hAnsi="Sylfaen"/>
          <w:b/>
          <w:sz w:val="18"/>
          <w:szCs w:val="18"/>
          <w:lang w:val="ka-GE"/>
        </w:rPr>
        <w:t>500 კვ ეგხ ,,კავკასიონის’’</w:t>
      </w:r>
      <w:r w:rsidRPr="00035CB4">
        <w:rPr>
          <w:rFonts w:ascii="Sylfaen" w:hAnsi="Sylfaen" w:cs="LitNusx"/>
          <w:b/>
          <w:sz w:val="18"/>
          <w:szCs w:val="18"/>
          <w:lang w:val="ka-GE"/>
        </w:rPr>
        <w:t xml:space="preserve"> </w:t>
      </w:r>
      <w:r w:rsidRPr="00035CB4">
        <w:rPr>
          <w:rFonts w:ascii="AcadNusx" w:hAnsi="AcadNusx" w:cs="LitNusx"/>
          <w:b/>
          <w:sz w:val="18"/>
          <w:szCs w:val="18"/>
          <w:lang w:val="ka-GE"/>
        </w:rPr>
        <w:t>#</w:t>
      </w:r>
      <w:r w:rsidRPr="00035CB4">
        <w:rPr>
          <w:rFonts w:ascii="Sylfaen" w:hAnsi="Sylfaen" w:cs="LitNusx"/>
          <w:b/>
          <w:sz w:val="18"/>
          <w:szCs w:val="18"/>
          <w:lang w:val="ka-GE"/>
        </w:rPr>
        <w:t>223-</w:t>
      </w:r>
      <w:r w:rsidRPr="00035CB4">
        <w:rPr>
          <w:rFonts w:ascii="AcadNusx" w:hAnsi="AcadNusx" w:cs="LitNusx"/>
          <w:b/>
          <w:sz w:val="18"/>
          <w:szCs w:val="18"/>
          <w:lang w:val="ka-GE"/>
        </w:rPr>
        <w:t>#</w:t>
      </w:r>
      <w:r w:rsidRPr="00035CB4">
        <w:rPr>
          <w:rFonts w:ascii="Sylfaen" w:hAnsi="Sylfaen" w:cs="LitNusx"/>
          <w:b/>
          <w:sz w:val="18"/>
          <w:szCs w:val="18"/>
          <w:lang w:val="ka-GE"/>
        </w:rPr>
        <w:t xml:space="preserve">226  საყრდენებს შორის არსებული </w:t>
      </w:r>
      <w:r w:rsidRPr="00035CB4">
        <w:rPr>
          <w:rFonts w:ascii="AcadNusx" w:hAnsi="AcadNusx" w:cs="LitNusx"/>
          <w:b/>
          <w:sz w:val="18"/>
          <w:szCs w:val="18"/>
          <w:lang w:val="ka-GE"/>
        </w:rPr>
        <w:t>#</w:t>
      </w:r>
      <w:r w:rsidRPr="00035CB4">
        <w:rPr>
          <w:rFonts w:ascii="Sylfaen" w:hAnsi="Sylfaen" w:cs="LitNusx"/>
          <w:b/>
          <w:sz w:val="18"/>
          <w:szCs w:val="18"/>
          <w:lang w:val="ka-GE"/>
        </w:rPr>
        <w:t xml:space="preserve">225 კუთხური საანკერო საყრდენის (კოდორის ხეობა) ბაგირული ხიდით შეცვლის </w:t>
      </w:r>
      <w:r w:rsidR="00CC069C" w:rsidRPr="00CC069C">
        <w:rPr>
          <w:rFonts w:ascii="Sylfaen" w:hAnsi="Sylfaen" w:cs="LitNusx"/>
          <w:b/>
          <w:sz w:val="18"/>
          <w:szCs w:val="18"/>
          <w:lang w:val="ka-GE"/>
        </w:rPr>
        <w:t>პროექტი</w:t>
      </w:r>
      <w:r>
        <w:rPr>
          <w:rFonts w:ascii="Sylfaen" w:hAnsi="Sylfaen" w:cs="LitNusx"/>
          <w:b/>
          <w:sz w:val="18"/>
          <w:szCs w:val="18"/>
          <w:lang w:val="ka-GE"/>
        </w:rPr>
        <w:t>ს</w:t>
      </w:r>
      <w:r w:rsidR="00CC069C" w:rsidRPr="00CC069C">
        <w:rPr>
          <w:rFonts w:ascii="Sylfaen" w:hAnsi="Sylfaen" w:cs="LitNusx"/>
          <w:b/>
          <w:sz w:val="18"/>
          <w:szCs w:val="18"/>
          <w:lang w:val="ka-GE"/>
        </w:rPr>
        <w:t xml:space="preserve"> (განსახორციელებელი</w:t>
      </w:r>
      <w:r w:rsidR="00067864" w:rsidRPr="00C12890">
        <w:rPr>
          <w:rFonts w:ascii="Sylfaen" w:hAnsi="Sylfaen"/>
          <w:b/>
          <w:bCs/>
          <w:color w:val="000000" w:themeColor="text1"/>
          <w:sz w:val="18"/>
          <w:szCs w:val="18"/>
          <w:lang w:val="ka-GE"/>
        </w:rPr>
        <w:t xml:space="preserve"> სამუშაოები</w:t>
      </w:r>
      <w:r w:rsidR="00CC069C">
        <w:rPr>
          <w:rFonts w:ascii="Sylfaen" w:hAnsi="Sylfaen"/>
          <w:b/>
          <w:bCs/>
          <w:color w:val="000000" w:themeColor="text1"/>
          <w:sz w:val="18"/>
          <w:szCs w:val="18"/>
          <w:lang w:val="ka-GE"/>
        </w:rPr>
        <w:t>)</w:t>
      </w:r>
      <w:r w:rsidR="00067864" w:rsidRPr="00C12890">
        <w:rPr>
          <w:rFonts w:ascii="Sylfaen" w:hAnsi="Sylfaen"/>
          <w:b/>
          <w:bCs/>
          <w:color w:val="000000" w:themeColor="text1"/>
          <w:sz w:val="18"/>
          <w:szCs w:val="18"/>
          <w:lang w:val="ka-GE"/>
        </w:rPr>
        <w:t xml:space="preserve">  </w:t>
      </w:r>
      <w:r w:rsidRPr="00D344E7">
        <w:rPr>
          <w:rFonts w:ascii="Sylfaen" w:eastAsia="Sylfaen" w:hAnsi="Sylfaen"/>
          <w:b/>
          <w:sz w:val="18"/>
          <w:szCs w:val="18"/>
          <w:lang w:val="ka-GE"/>
        </w:rPr>
        <w:t>საზედამხედველო-ინსპექტირების  მომსახურეობ</w:t>
      </w:r>
      <w:r>
        <w:rPr>
          <w:rFonts w:ascii="Sylfaen" w:eastAsia="Sylfaen" w:hAnsi="Sylfaen"/>
          <w:b/>
          <w:sz w:val="18"/>
          <w:szCs w:val="18"/>
          <w:lang w:val="ka-GE"/>
        </w:rPr>
        <w:t xml:space="preserve">ის </w:t>
      </w:r>
      <w:r w:rsidRPr="00C12890">
        <w:rPr>
          <w:rFonts w:ascii="Sylfaen" w:hAnsi="Sylfaen"/>
          <w:b/>
          <w:bCs/>
          <w:color w:val="000000" w:themeColor="text1"/>
          <w:sz w:val="18"/>
          <w:szCs w:val="18"/>
          <w:lang w:val="ka-GE"/>
        </w:rPr>
        <w:t>განმახორციელებელ</w:t>
      </w:r>
      <w:r>
        <w:rPr>
          <w:rFonts w:ascii="Sylfaen" w:hAnsi="Sylfaen"/>
          <w:b/>
          <w:bCs/>
          <w:color w:val="000000" w:themeColor="text1"/>
          <w:sz w:val="18"/>
          <w:szCs w:val="18"/>
          <w:lang w:val="ka-GE"/>
        </w:rPr>
        <w:t>თან</w:t>
      </w:r>
      <w:r>
        <w:rPr>
          <w:rFonts w:ascii="Sylfaen" w:eastAsia="Sylfaen" w:hAnsi="Sylfaen"/>
          <w:b/>
          <w:sz w:val="18"/>
          <w:szCs w:val="18"/>
          <w:lang w:val="ka-GE"/>
        </w:rPr>
        <w:t xml:space="preserve"> </w:t>
      </w:r>
      <w:r w:rsidR="00067864" w:rsidRPr="00C12890">
        <w:rPr>
          <w:rFonts w:ascii="Sylfaen" w:hAnsi="Sylfaen"/>
          <w:b/>
          <w:bCs/>
          <w:color w:val="000000" w:themeColor="text1"/>
          <w:sz w:val="18"/>
          <w:szCs w:val="18"/>
          <w:lang w:val="ka-GE"/>
        </w:rPr>
        <w:t xml:space="preserve">წინამდებარე კონკურსში გამარჯვებულ </w:t>
      </w:r>
      <w:r>
        <w:rPr>
          <w:rFonts w:ascii="Sylfaen" w:hAnsi="Sylfaen"/>
          <w:b/>
          <w:bCs/>
          <w:color w:val="000000" w:themeColor="text1"/>
          <w:sz w:val="18"/>
          <w:szCs w:val="18"/>
          <w:lang w:val="ka-GE"/>
        </w:rPr>
        <w:t>ორგანიზაციასთან</w:t>
      </w:r>
      <w:r w:rsidR="00067864" w:rsidRPr="00C12890">
        <w:rPr>
          <w:rFonts w:ascii="Sylfaen" w:hAnsi="Sylfaen"/>
          <w:b/>
          <w:bCs/>
          <w:color w:val="000000" w:themeColor="text1"/>
          <w:sz w:val="18"/>
          <w:szCs w:val="18"/>
          <w:lang w:val="ka-GE"/>
        </w:rPr>
        <w:t xml:space="preserve">  ხელშეკრულება </w:t>
      </w:r>
      <w:r w:rsidR="00CC069C" w:rsidRPr="005F4A5B">
        <w:rPr>
          <w:rFonts w:ascii="Sylfaen" w:hAnsi="Sylfaen"/>
          <w:b/>
          <w:bCs/>
          <w:sz w:val="18"/>
          <w:szCs w:val="18"/>
          <w:lang w:val="ka-GE"/>
        </w:rPr>
        <w:t>გაფორმდება 2026 წლის ბოლომდე</w:t>
      </w:r>
      <w:r w:rsidR="00364DD4" w:rsidRPr="005F4A5B">
        <w:rPr>
          <w:rFonts w:ascii="Sylfaen" w:hAnsi="Sylfaen"/>
          <w:b/>
          <w:bCs/>
          <w:sz w:val="18"/>
          <w:szCs w:val="18"/>
          <w:lang w:val="ka-GE"/>
        </w:rPr>
        <w:t>,</w:t>
      </w:r>
      <w:r w:rsidR="00364DD4" w:rsidRPr="0094604F">
        <w:rPr>
          <w:rFonts w:ascii="Sylfaen" w:hAnsi="Sylfaen"/>
          <w:b/>
          <w:bCs/>
          <w:color w:val="FF0000"/>
          <w:sz w:val="18"/>
          <w:szCs w:val="18"/>
          <w:lang w:val="ka-GE"/>
        </w:rPr>
        <w:t xml:space="preserve"> </w:t>
      </w:r>
      <w:r w:rsidR="00CC069C">
        <w:rPr>
          <w:rFonts w:ascii="Sylfaen" w:hAnsi="Sylfaen"/>
          <w:b/>
          <w:bCs/>
          <w:color w:val="000000" w:themeColor="text1"/>
          <w:sz w:val="18"/>
          <w:szCs w:val="18"/>
          <w:lang w:val="ka-GE"/>
        </w:rPr>
        <w:t xml:space="preserve">ხელშეკრულების </w:t>
      </w:r>
      <w:r w:rsidR="00067864" w:rsidRPr="00C12890">
        <w:rPr>
          <w:rFonts w:ascii="Sylfaen" w:hAnsi="Sylfaen"/>
          <w:b/>
          <w:bCs/>
          <w:color w:val="000000" w:themeColor="text1"/>
          <w:sz w:val="18"/>
          <w:szCs w:val="18"/>
          <w:lang w:val="ka-GE"/>
        </w:rPr>
        <w:t>სავარაუდო ღირებულებაზე და ანგარიშ</w:t>
      </w:r>
      <w:r w:rsidR="00C12890">
        <w:rPr>
          <w:rFonts w:ascii="Sylfaen" w:hAnsi="Sylfaen"/>
          <w:b/>
          <w:bCs/>
          <w:color w:val="000000" w:themeColor="text1"/>
          <w:sz w:val="18"/>
          <w:szCs w:val="18"/>
          <w:lang w:val="ka-GE"/>
        </w:rPr>
        <w:t>ს</w:t>
      </w:r>
      <w:r w:rsidR="00067864" w:rsidRPr="00C12890">
        <w:rPr>
          <w:rFonts w:ascii="Sylfaen" w:hAnsi="Sylfaen"/>
          <w:b/>
          <w:bCs/>
          <w:color w:val="000000" w:themeColor="text1"/>
          <w:sz w:val="18"/>
          <w:szCs w:val="18"/>
          <w:lang w:val="ka-GE"/>
        </w:rPr>
        <w:t xml:space="preserve">წორება განხორციელდება </w:t>
      </w:r>
      <w:r w:rsidR="00C12890" w:rsidRPr="00C12890">
        <w:rPr>
          <w:rFonts w:ascii="Sylfaen" w:eastAsia="Sylfaen" w:hAnsi="Sylfaen"/>
          <w:b/>
          <w:color w:val="000000" w:themeColor="text1"/>
          <w:sz w:val="18"/>
          <w:szCs w:val="18"/>
          <w:lang w:val="ka-GE"/>
        </w:rPr>
        <w:t>მომსახურების გაწევის ეტაპების მიხედვით</w:t>
      </w:r>
      <w:r w:rsidR="00364DD4">
        <w:rPr>
          <w:rFonts w:ascii="Sylfaen" w:eastAsia="Sylfaen" w:hAnsi="Sylfaen"/>
          <w:b/>
          <w:color w:val="000000" w:themeColor="text1"/>
          <w:sz w:val="18"/>
          <w:szCs w:val="18"/>
          <w:lang w:val="ka-GE"/>
        </w:rPr>
        <w:t>.</w:t>
      </w:r>
      <w:r w:rsidR="00C12890" w:rsidRPr="00C12890">
        <w:rPr>
          <w:rFonts w:ascii="Sylfaen" w:eastAsia="Sylfaen" w:hAnsi="Sylfaen"/>
          <w:b/>
          <w:color w:val="000000" w:themeColor="text1"/>
          <w:sz w:val="18"/>
          <w:szCs w:val="18"/>
          <w:lang w:val="ka-GE"/>
        </w:rPr>
        <w:t xml:space="preserve"> შესაბამისი მიღება - ჩაბარების აქტის გაფორმების შემდეგ 14 (თოთხმეტი) კალენდარული დღის ვადაში,  ფაქტიურად შესრულებული სამუშაოს ღირებულების შესაბამისი პროცენტული ოდენობით. </w:t>
      </w:r>
    </w:p>
    <w:p w:rsidR="00067864" w:rsidRPr="00D344E7" w:rsidRDefault="00067864" w:rsidP="00711DE8">
      <w:pPr>
        <w:spacing w:line="276" w:lineRule="auto"/>
        <w:rPr>
          <w:rFonts w:ascii="Sylfaen" w:hAnsi="Sylfaen"/>
          <w:b/>
          <w:bCs/>
          <w:sz w:val="18"/>
          <w:szCs w:val="18"/>
          <w:highlight w:val="yellow"/>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r w:rsidRPr="00D344E7">
        <w:rPr>
          <w:rFonts w:ascii="Sylfaen" w:hAnsi="Sylfaen"/>
          <w:b/>
          <w:bCs/>
          <w:sz w:val="18"/>
          <w:szCs w:val="18"/>
          <w:lang w:val="ka-GE"/>
        </w:rPr>
        <w:t>შემსყიდველი:</w:t>
      </w:r>
      <w:r w:rsidRPr="00D344E7">
        <w:rPr>
          <w:rFonts w:ascii="Sylfaen" w:hAnsi="Sylfaen"/>
          <w:sz w:val="18"/>
          <w:szCs w:val="18"/>
          <w:lang w:val="ka-GE"/>
        </w:rPr>
        <w:t xml:space="preserve"> სააქციო საზოგადოება გაერთიანებული ენერგეტიკული სისტემა „საქრუსენერგო“. ს/ნ 211 324 468.</w:t>
      </w: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b/>
          <w:bCs/>
          <w:sz w:val="18"/>
          <w:szCs w:val="18"/>
          <w:lang w:val="ka-GE"/>
        </w:rPr>
      </w:pPr>
      <w:r w:rsidRPr="00D344E7">
        <w:rPr>
          <w:rFonts w:ascii="Sylfaen" w:hAnsi="Sylfaen"/>
          <w:bCs/>
          <w:sz w:val="18"/>
          <w:szCs w:val="18"/>
          <w:lang w:val="ka-GE"/>
        </w:rPr>
        <w:t>პრეტენდენტის უფლებამოსილი პირის ხელმოწერა</w:t>
      </w:r>
      <w:r w:rsidRPr="00D344E7">
        <w:rPr>
          <w:rFonts w:ascii="Sylfaen" w:hAnsi="Sylfaen"/>
          <w:b/>
          <w:bCs/>
          <w:sz w:val="18"/>
          <w:szCs w:val="18"/>
          <w:lang w:val="ka-GE"/>
        </w:rPr>
        <w:t xml:space="preserve">     ___________________</w:t>
      </w: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94604F" w:rsidRDefault="00711DE8" w:rsidP="00711DE8">
      <w:pPr>
        <w:spacing w:after="0" w:line="276" w:lineRule="auto"/>
        <w:ind w:firstLine="720"/>
        <w:jc w:val="center"/>
        <w:rPr>
          <w:rFonts w:asciiTheme="majorHAnsi" w:eastAsiaTheme="minorEastAsia" w:hAnsiTheme="majorHAnsi"/>
          <w:b/>
          <w:sz w:val="18"/>
          <w:szCs w:val="18"/>
          <w:lang w:val="ka-GE"/>
        </w:rPr>
      </w:pPr>
      <w:r w:rsidRPr="0094604F">
        <w:rPr>
          <w:rFonts w:asciiTheme="majorHAnsi" w:eastAsiaTheme="minorEastAsia" w:hAnsiTheme="majorHAnsi"/>
          <w:b/>
          <w:sz w:val="18"/>
          <w:szCs w:val="18"/>
          <w:lang w:val="ka-GE"/>
        </w:rPr>
        <w:lastRenderedPageBreak/>
        <w:t>ტექნიკური დავალება</w:t>
      </w:r>
      <w:r w:rsidR="00DD40F6" w:rsidRPr="0094604F">
        <w:rPr>
          <w:rFonts w:asciiTheme="majorHAnsi" w:eastAsiaTheme="minorEastAsia" w:hAnsiTheme="majorHAnsi"/>
          <w:b/>
          <w:sz w:val="18"/>
          <w:szCs w:val="18"/>
          <w:lang w:val="ka-GE"/>
        </w:rPr>
        <w:t>:</w:t>
      </w:r>
    </w:p>
    <w:p w:rsidR="00711DE8" w:rsidRPr="0094604F" w:rsidRDefault="00711DE8" w:rsidP="00711DE8">
      <w:pPr>
        <w:spacing w:after="0" w:line="276" w:lineRule="auto"/>
        <w:ind w:firstLine="720"/>
        <w:jc w:val="center"/>
        <w:rPr>
          <w:rFonts w:asciiTheme="majorHAnsi" w:eastAsiaTheme="minorEastAsia" w:hAnsiTheme="majorHAnsi"/>
          <w:b/>
          <w:sz w:val="18"/>
          <w:szCs w:val="18"/>
          <w:lang w:val="ka-GE"/>
        </w:rPr>
      </w:pPr>
    </w:p>
    <w:p w:rsidR="00711DE8" w:rsidRPr="0094604F" w:rsidRDefault="00FC0883" w:rsidP="003201A0">
      <w:pPr>
        <w:spacing w:after="0" w:line="276" w:lineRule="auto"/>
        <w:ind w:firstLine="720"/>
        <w:jc w:val="both"/>
        <w:rPr>
          <w:rFonts w:asciiTheme="majorHAnsi" w:eastAsiaTheme="minorEastAsia" w:hAnsiTheme="majorHAnsi"/>
          <w:b/>
          <w:sz w:val="18"/>
          <w:szCs w:val="18"/>
          <w:lang w:val="ka-GE"/>
        </w:rPr>
      </w:pPr>
      <w:r w:rsidRPr="0094604F">
        <w:rPr>
          <w:rFonts w:ascii="Sylfaen" w:eastAsia="Sylfaen" w:hAnsi="Sylfaen"/>
          <w:b/>
          <w:sz w:val="18"/>
          <w:szCs w:val="18"/>
          <w:lang w:val="ka-GE"/>
        </w:rPr>
        <w:t>500 კვ ეგხ ,,კავკასიონის’’</w:t>
      </w:r>
      <w:r w:rsidRPr="0094604F">
        <w:rPr>
          <w:rFonts w:ascii="AcadNusx" w:hAnsi="AcadNusx" w:cs="LitNusx"/>
          <w:b/>
          <w:sz w:val="18"/>
          <w:szCs w:val="18"/>
          <w:lang w:val="ka-GE"/>
        </w:rPr>
        <w:t xml:space="preserve"> #223-#226</w:t>
      </w:r>
      <w:r w:rsidRPr="0094604F">
        <w:rPr>
          <w:rFonts w:cs="LitNusx"/>
          <w:b/>
          <w:sz w:val="18"/>
          <w:szCs w:val="18"/>
          <w:lang w:val="ka-GE"/>
        </w:rPr>
        <w:t xml:space="preserve">  </w:t>
      </w:r>
      <w:r w:rsidRPr="0094604F">
        <w:rPr>
          <w:rFonts w:ascii="Sylfaen" w:hAnsi="Sylfaen" w:cs="LitNusx"/>
          <w:b/>
          <w:sz w:val="18"/>
          <w:szCs w:val="18"/>
          <w:lang w:val="ka-GE"/>
        </w:rPr>
        <w:t xml:space="preserve">საყრდენებს შორის არსებული </w:t>
      </w:r>
      <w:r w:rsidRPr="0094604F">
        <w:rPr>
          <w:rFonts w:ascii="AcadNusx" w:hAnsi="AcadNusx" w:cs="LitNusx"/>
          <w:b/>
          <w:sz w:val="18"/>
          <w:szCs w:val="18"/>
          <w:lang w:val="ka-GE"/>
        </w:rPr>
        <w:t xml:space="preserve">#225 </w:t>
      </w:r>
      <w:r w:rsidRPr="0094604F">
        <w:rPr>
          <w:rFonts w:ascii="Sylfaen" w:hAnsi="Sylfaen" w:cs="LitNusx"/>
          <w:b/>
          <w:sz w:val="18"/>
          <w:szCs w:val="18"/>
          <w:lang w:val="ka-GE"/>
        </w:rPr>
        <w:t>კუთხური საანკერო საყრდენის (კოდორის ხეობა) ბაგირული ხიდით შეცვლის</w:t>
      </w:r>
      <w:r w:rsidRPr="0094604F">
        <w:rPr>
          <w:rFonts w:ascii="AcadNusx" w:hAnsi="AcadNusx" w:cs="Sylfaen"/>
          <w:sz w:val="24"/>
          <w:szCs w:val="24"/>
        </w:rPr>
        <w:t xml:space="preserve"> </w:t>
      </w:r>
      <w:r w:rsidRPr="0094604F">
        <w:rPr>
          <w:rFonts w:ascii="Sylfaen" w:eastAsia="Sylfaen" w:hAnsi="Sylfaen" w:cs="Times New Roman"/>
          <w:b/>
          <w:sz w:val="18"/>
          <w:szCs w:val="18"/>
          <w:lang w:val="ka-GE"/>
        </w:rPr>
        <w:t xml:space="preserve">სამუშაოების </w:t>
      </w:r>
    </w:p>
    <w:p w:rsidR="00711DE8" w:rsidRPr="0094604F" w:rsidRDefault="00711DE8" w:rsidP="00711DE8">
      <w:pPr>
        <w:spacing w:after="0" w:line="276" w:lineRule="auto"/>
        <w:ind w:firstLine="720"/>
        <w:jc w:val="center"/>
        <w:rPr>
          <w:rFonts w:asciiTheme="majorHAnsi" w:eastAsiaTheme="minorEastAsia" w:hAnsiTheme="majorHAnsi"/>
          <w:sz w:val="18"/>
          <w:szCs w:val="18"/>
        </w:rPr>
      </w:pPr>
      <w:proofErr w:type="spellStart"/>
      <w:r w:rsidRPr="0094604F">
        <w:rPr>
          <w:rFonts w:asciiTheme="majorHAnsi" w:eastAsiaTheme="minorEastAsia" w:hAnsiTheme="majorHAnsi"/>
          <w:b/>
          <w:sz w:val="18"/>
          <w:szCs w:val="18"/>
        </w:rPr>
        <w:t>ტექნიკურ</w:t>
      </w:r>
      <w:proofErr w:type="spellEnd"/>
      <w:r w:rsidRPr="0094604F">
        <w:rPr>
          <w:rFonts w:asciiTheme="majorHAnsi" w:eastAsiaTheme="minorEastAsia" w:hAnsiTheme="majorHAnsi"/>
          <w:b/>
          <w:sz w:val="18"/>
          <w:szCs w:val="18"/>
        </w:rPr>
        <w:t xml:space="preserve"> </w:t>
      </w:r>
      <w:proofErr w:type="spellStart"/>
      <w:r w:rsidRPr="0094604F">
        <w:rPr>
          <w:rFonts w:asciiTheme="majorHAnsi" w:eastAsiaTheme="minorEastAsia" w:hAnsiTheme="majorHAnsi"/>
          <w:b/>
          <w:sz w:val="18"/>
          <w:szCs w:val="18"/>
        </w:rPr>
        <w:t>ზედამხედველობაზე</w:t>
      </w:r>
      <w:proofErr w:type="spellEnd"/>
    </w:p>
    <w:p w:rsidR="00711DE8" w:rsidRPr="0094604F" w:rsidRDefault="00711DE8" w:rsidP="00711DE8">
      <w:pPr>
        <w:spacing w:after="0" w:line="276" w:lineRule="auto"/>
        <w:contextualSpacing/>
        <w:jc w:val="both"/>
        <w:rPr>
          <w:rFonts w:asciiTheme="majorHAnsi" w:hAnsiTheme="majorHAnsi"/>
          <w:sz w:val="18"/>
          <w:szCs w:val="18"/>
        </w:rPr>
      </w:pPr>
    </w:p>
    <w:p w:rsidR="00711DE8" w:rsidRPr="0094604F" w:rsidRDefault="00711DE8" w:rsidP="00711DE8">
      <w:pPr>
        <w:spacing w:after="0" w:line="276" w:lineRule="auto"/>
        <w:jc w:val="both"/>
        <w:rPr>
          <w:rFonts w:asciiTheme="majorHAnsi" w:eastAsiaTheme="minorEastAsia" w:hAnsiTheme="majorHAnsi"/>
          <w:b/>
          <w:sz w:val="18"/>
          <w:szCs w:val="18"/>
        </w:rPr>
      </w:pPr>
      <w:r w:rsidRPr="0094604F">
        <w:rPr>
          <w:rFonts w:asciiTheme="majorHAnsi" w:hAnsiTheme="majorHAnsi"/>
          <w:sz w:val="18"/>
          <w:szCs w:val="18"/>
        </w:rPr>
        <w:t xml:space="preserve">        </w:t>
      </w:r>
      <w:proofErr w:type="spellStart"/>
      <w:r w:rsidRPr="0094604F">
        <w:rPr>
          <w:rFonts w:asciiTheme="majorHAnsi" w:eastAsiaTheme="minorEastAsia" w:hAnsiTheme="majorHAnsi"/>
          <w:b/>
          <w:sz w:val="18"/>
          <w:szCs w:val="18"/>
        </w:rPr>
        <w:t>ზედამხედველობა</w:t>
      </w:r>
      <w:proofErr w:type="spellEnd"/>
      <w:r w:rsidRPr="0094604F">
        <w:rPr>
          <w:rFonts w:asciiTheme="majorHAnsi" w:eastAsiaTheme="minorEastAsia" w:hAnsiTheme="majorHAnsi"/>
          <w:b/>
          <w:sz w:val="18"/>
          <w:szCs w:val="18"/>
        </w:rPr>
        <w:t xml:space="preserve"> </w:t>
      </w:r>
      <w:r w:rsidR="00FC0883" w:rsidRPr="0094604F">
        <w:rPr>
          <w:rFonts w:ascii="Sylfaen" w:eastAsia="Sylfaen" w:hAnsi="Sylfaen"/>
          <w:b/>
          <w:sz w:val="18"/>
          <w:szCs w:val="18"/>
          <w:lang w:val="ka-GE"/>
        </w:rPr>
        <w:t xml:space="preserve">500 კვ </w:t>
      </w:r>
      <w:proofErr w:type="gramStart"/>
      <w:r w:rsidR="00FC0883" w:rsidRPr="0094604F">
        <w:rPr>
          <w:rFonts w:ascii="Sylfaen" w:eastAsia="Sylfaen" w:hAnsi="Sylfaen"/>
          <w:b/>
          <w:sz w:val="18"/>
          <w:szCs w:val="18"/>
          <w:lang w:val="ka-GE"/>
        </w:rPr>
        <w:t>ეგხ ,,კავკასიონის</w:t>
      </w:r>
      <w:proofErr w:type="gramEnd"/>
      <w:r w:rsidR="00FC0883" w:rsidRPr="0094604F">
        <w:rPr>
          <w:rFonts w:ascii="Sylfaen" w:eastAsia="Sylfaen" w:hAnsi="Sylfaen"/>
          <w:b/>
          <w:sz w:val="18"/>
          <w:szCs w:val="18"/>
          <w:lang w:val="ka-GE"/>
        </w:rPr>
        <w:t>’’</w:t>
      </w:r>
      <w:r w:rsidR="00FC0883" w:rsidRPr="0094604F">
        <w:rPr>
          <w:rFonts w:ascii="AcadNusx" w:hAnsi="AcadNusx" w:cs="LitNusx"/>
          <w:b/>
          <w:sz w:val="18"/>
          <w:szCs w:val="18"/>
          <w:lang w:val="ka-GE"/>
        </w:rPr>
        <w:t xml:space="preserve"> #223-#226</w:t>
      </w:r>
      <w:r w:rsidR="00FC0883" w:rsidRPr="0094604F">
        <w:rPr>
          <w:rFonts w:cs="LitNusx"/>
          <w:b/>
          <w:sz w:val="18"/>
          <w:szCs w:val="18"/>
          <w:lang w:val="ka-GE"/>
        </w:rPr>
        <w:t xml:space="preserve">  </w:t>
      </w:r>
      <w:r w:rsidR="00FC0883" w:rsidRPr="0094604F">
        <w:rPr>
          <w:rFonts w:ascii="Sylfaen" w:hAnsi="Sylfaen" w:cs="LitNusx"/>
          <w:b/>
          <w:sz w:val="18"/>
          <w:szCs w:val="18"/>
          <w:lang w:val="ka-GE"/>
        </w:rPr>
        <w:t xml:space="preserve">საყრდენებს შორის არსებული </w:t>
      </w:r>
      <w:r w:rsidR="00FC0883" w:rsidRPr="0094604F">
        <w:rPr>
          <w:rFonts w:ascii="AcadNusx" w:hAnsi="AcadNusx" w:cs="LitNusx"/>
          <w:b/>
          <w:sz w:val="18"/>
          <w:szCs w:val="18"/>
          <w:lang w:val="ka-GE"/>
        </w:rPr>
        <w:t xml:space="preserve">#225 </w:t>
      </w:r>
      <w:r w:rsidR="00FC0883" w:rsidRPr="0094604F">
        <w:rPr>
          <w:rFonts w:ascii="Sylfaen" w:hAnsi="Sylfaen" w:cs="LitNusx"/>
          <w:b/>
          <w:sz w:val="18"/>
          <w:szCs w:val="18"/>
          <w:lang w:val="ka-GE"/>
        </w:rPr>
        <w:t>კუთხური საანკერო საყრდენის (კოდორის ხეობა) ბაგირული ხიდით შეცვლის</w:t>
      </w:r>
      <w:r w:rsidR="00FC0883" w:rsidRPr="0094604F">
        <w:rPr>
          <w:rFonts w:ascii="AcadNusx" w:hAnsi="AcadNusx" w:cs="Sylfaen"/>
          <w:sz w:val="24"/>
          <w:szCs w:val="24"/>
        </w:rPr>
        <w:t xml:space="preserve"> </w:t>
      </w:r>
      <w:r w:rsidR="00FC0883" w:rsidRPr="0094604F">
        <w:rPr>
          <w:rFonts w:ascii="Sylfaen" w:eastAsia="Sylfaen" w:hAnsi="Sylfaen" w:cs="Times New Roman"/>
          <w:b/>
          <w:sz w:val="18"/>
          <w:szCs w:val="18"/>
          <w:lang w:val="ka-GE"/>
        </w:rPr>
        <w:t xml:space="preserve">სამუშაოების </w:t>
      </w:r>
      <w:proofErr w:type="spellStart"/>
      <w:r w:rsidRPr="0094604F">
        <w:rPr>
          <w:rFonts w:asciiTheme="majorHAnsi" w:eastAsiaTheme="minorEastAsia" w:hAnsiTheme="majorHAnsi"/>
          <w:b/>
          <w:sz w:val="18"/>
          <w:szCs w:val="18"/>
        </w:rPr>
        <w:t>წარმოებისას</w:t>
      </w:r>
      <w:proofErr w:type="spellEnd"/>
      <w:r w:rsidRPr="0094604F">
        <w:rPr>
          <w:rFonts w:asciiTheme="majorHAnsi" w:eastAsiaTheme="minorEastAsia" w:hAnsiTheme="majorHAnsi"/>
          <w:b/>
          <w:sz w:val="18"/>
          <w:szCs w:val="18"/>
        </w:rPr>
        <w:t>:</w:t>
      </w:r>
    </w:p>
    <w:p w:rsidR="00711DE8" w:rsidRPr="0094604F" w:rsidRDefault="00711DE8" w:rsidP="00711DE8">
      <w:pPr>
        <w:spacing w:after="0" w:line="276" w:lineRule="auto"/>
        <w:jc w:val="both"/>
        <w:rPr>
          <w:rFonts w:asciiTheme="majorHAnsi" w:eastAsiaTheme="minorEastAsia" w:hAnsiTheme="majorHAnsi"/>
          <w:sz w:val="18"/>
          <w:szCs w:val="18"/>
        </w:rPr>
      </w:pPr>
    </w:p>
    <w:p w:rsidR="00711DE8" w:rsidRPr="0094604F" w:rsidRDefault="00711DE8" w:rsidP="00711DE8">
      <w:pPr>
        <w:pStyle w:val="ListParagraph"/>
        <w:numPr>
          <w:ilvl w:val="0"/>
          <w:numId w:val="2"/>
        </w:numPr>
        <w:spacing w:after="0" w:line="276" w:lineRule="auto"/>
        <w:jc w:val="both"/>
        <w:rPr>
          <w:rFonts w:asciiTheme="majorHAnsi" w:hAnsiTheme="majorHAnsi"/>
          <w:sz w:val="18"/>
          <w:szCs w:val="18"/>
        </w:rPr>
      </w:pPr>
      <w:r w:rsidRPr="0094604F">
        <w:rPr>
          <w:rFonts w:asciiTheme="majorHAnsi" w:eastAsiaTheme="minorEastAsia" w:hAnsiTheme="majorHAnsi"/>
          <w:sz w:val="18"/>
          <w:szCs w:val="18"/>
        </w:rPr>
        <w:t xml:space="preserve"> </w:t>
      </w:r>
      <w:proofErr w:type="spellStart"/>
      <w:r w:rsidRPr="0094604F">
        <w:rPr>
          <w:rFonts w:asciiTheme="majorHAnsi" w:hAnsiTheme="majorHAnsi"/>
          <w:b/>
          <w:sz w:val="18"/>
          <w:szCs w:val="18"/>
        </w:rPr>
        <w:t>არ</w:t>
      </w:r>
      <w:proofErr w:type="spellEnd"/>
      <w:r w:rsidRPr="0094604F">
        <w:rPr>
          <w:rFonts w:asciiTheme="majorHAnsi" w:hAnsiTheme="majorHAnsi"/>
          <w:b/>
          <w:sz w:val="18"/>
          <w:szCs w:val="18"/>
        </w:rPr>
        <w:t xml:space="preserve"> </w:t>
      </w:r>
      <w:proofErr w:type="spellStart"/>
      <w:r w:rsidRPr="0094604F">
        <w:rPr>
          <w:rFonts w:asciiTheme="majorHAnsi" w:hAnsiTheme="majorHAnsi"/>
          <w:b/>
          <w:sz w:val="18"/>
          <w:szCs w:val="18"/>
        </w:rPr>
        <w:t>მოიცავს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საინჟინრო</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გადაწყვეტილებების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დეტალურ</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შესწავლას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და</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ინსპექტირება</w:t>
      </w:r>
      <w:proofErr w:type="spellEnd"/>
      <w:r w:rsidRPr="0094604F">
        <w:rPr>
          <w:rFonts w:asciiTheme="majorHAnsi" w:hAnsiTheme="majorHAnsi"/>
          <w:sz w:val="18"/>
          <w:szCs w:val="18"/>
        </w:rPr>
        <w:t>/</w:t>
      </w:r>
      <w:proofErr w:type="spellStart"/>
      <w:r w:rsidRPr="0094604F">
        <w:rPr>
          <w:rFonts w:asciiTheme="majorHAnsi" w:hAnsiTheme="majorHAnsi"/>
          <w:sz w:val="18"/>
          <w:szCs w:val="18"/>
        </w:rPr>
        <w:t>ექსპერტიზას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ასევე</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არ</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მოიცავს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სამუშაოთა</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მოცულობებისა</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და</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ხარჯთაღრიცხვის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საბაზრო</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მონაცემებთან</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შედარებით</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ფასწარმოქმნის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ადეკვატურობის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დადგენას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თუმცა</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საინჟინრო</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გადაწყვეტილებებში</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ან</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ნახაზებში</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ძირეული</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შეცდომის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დაფიქსირების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შემთხვევაში</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უნდა</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მოხდეს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შემსყიდველის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ინფორმირება</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შემდგომი</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მისი</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გამოსწორების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მიზნით</w:t>
      </w:r>
      <w:proofErr w:type="spellEnd"/>
      <w:r w:rsidRPr="0094604F">
        <w:rPr>
          <w:rFonts w:asciiTheme="majorHAnsi" w:hAnsiTheme="majorHAnsi"/>
          <w:sz w:val="18"/>
          <w:szCs w:val="18"/>
        </w:rPr>
        <w:t>;</w:t>
      </w:r>
    </w:p>
    <w:p w:rsidR="003201A0" w:rsidRPr="0094604F" w:rsidRDefault="00711DE8" w:rsidP="00711DE8">
      <w:pPr>
        <w:pStyle w:val="ListParagraph"/>
        <w:numPr>
          <w:ilvl w:val="0"/>
          <w:numId w:val="2"/>
        </w:numPr>
        <w:spacing w:after="0" w:line="276" w:lineRule="auto"/>
        <w:jc w:val="both"/>
        <w:rPr>
          <w:rFonts w:asciiTheme="majorHAnsi" w:hAnsiTheme="majorHAnsi"/>
          <w:sz w:val="18"/>
          <w:szCs w:val="18"/>
          <w:lang w:val="ka-GE"/>
        </w:rPr>
      </w:pPr>
      <w:r w:rsidRPr="0094604F">
        <w:rPr>
          <w:rFonts w:asciiTheme="majorHAnsi" w:hAnsiTheme="majorHAnsi"/>
          <w:b/>
          <w:sz w:val="18"/>
          <w:szCs w:val="18"/>
          <w:lang w:val="ka-GE"/>
        </w:rPr>
        <w:t>მოიცავს</w:t>
      </w:r>
      <w:r w:rsidRPr="0094604F">
        <w:rPr>
          <w:rFonts w:asciiTheme="majorHAnsi" w:hAnsiTheme="majorHAnsi"/>
          <w:sz w:val="18"/>
          <w:szCs w:val="18"/>
          <w:lang w:val="ka-GE"/>
        </w:rPr>
        <w:t xml:space="preserve"> ტექნიკურ ზედამხედველობას </w:t>
      </w:r>
      <w:r w:rsidR="003201A0" w:rsidRPr="0094604F">
        <w:rPr>
          <w:rFonts w:asciiTheme="majorHAnsi" w:hAnsiTheme="majorHAnsi"/>
          <w:sz w:val="18"/>
          <w:szCs w:val="18"/>
          <w:lang w:val="ka-GE"/>
        </w:rPr>
        <w:t>პროექტით</w:t>
      </w:r>
      <w:r w:rsidRPr="0094604F">
        <w:rPr>
          <w:rFonts w:asciiTheme="majorHAnsi" w:hAnsiTheme="majorHAnsi"/>
          <w:sz w:val="18"/>
          <w:szCs w:val="18"/>
          <w:lang w:val="ka-GE"/>
        </w:rPr>
        <w:t xml:space="preserve"> განსაზღვრული</w:t>
      </w:r>
      <w:r w:rsidR="003201A0" w:rsidRPr="0094604F">
        <w:rPr>
          <w:rFonts w:asciiTheme="majorHAnsi" w:hAnsiTheme="majorHAnsi"/>
          <w:sz w:val="18"/>
          <w:szCs w:val="18"/>
          <w:lang w:val="ka-GE"/>
        </w:rPr>
        <w:t xml:space="preserve">, </w:t>
      </w:r>
      <w:r w:rsidR="003201A0" w:rsidRPr="0094604F">
        <w:rPr>
          <w:rFonts w:ascii="Sylfaen" w:eastAsia="Sylfaen" w:hAnsi="Sylfaen"/>
          <w:b/>
          <w:sz w:val="18"/>
          <w:szCs w:val="18"/>
          <w:lang w:val="ka-GE"/>
        </w:rPr>
        <w:t>500 კვ ეგხ ,,კავკასიონის’’</w:t>
      </w:r>
      <w:r w:rsidR="003201A0" w:rsidRPr="0094604F">
        <w:rPr>
          <w:rFonts w:ascii="AcadNusx" w:hAnsi="AcadNusx" w:cs="LitNusx"/>
          <w:b/>
          <w:sz w:val="18"/>
          <w:szCs w:val="18"/>
          <w:lang w:val="ka-GE"/>
        </w:rPr>
        <w:t xml:space="preserve"> #223-#226</w:t>
      </w:r>
      <w:r w:rsidR="003201A0" w:rsidRPr="0094604F">
        <w:rPr>
          <w:rFonts w:cs="LitNusx"/>
          <w:b/>
          <w:sz w:val="18"/>
          <w:szCs w:val="18"/>
          <w:lang w:val="ka-GE"/>
        </w:rPr>
        <w:t xml:space="preserve">  </w:t>
      </w:r>
      <w:r w:rsidR="003201A0" w:rsidRPr="0094604F">
        <w:rPr>
          <w:rFonts w:ascii="Sylfaen" w:hAnsi="Sylfaen" w:cs="LitNusx"/>
          <w:b/>
          <w:sz w:val="18"/>
          <w:szCs w:val="18"/>
          <w:lang w:val="ka-GE"/>
        </w:rPr>
        <w:t xml:space="preserve">საყრდენებს შორის არსებული </w:t>
      </w:r>
      <w:r w:rsidR="003201A0" w:rsidRPr="0094604F">
        <w:rPr>
          <w:rFonts w:ascii="AcadNusx" w:hAnsi="AcadNusx" w:cs="LitNusx"/>
          <w:b/>
          <w:sz w:val="18"/>
          <w:szCs w:val="18"/>
          <w:lang w:val="ka-GE"/>
        </w:rPr>
        <w:t xml:space="preserve">#225 </w:t>
      </w:r>
      <w:r w:rsidR="003201A0" w:rsidRPr="0094604F">
        <w:rPr>
          <w:rFonts w:ascii="Sylfaen" w:hAnsi="Sylfaen" w:cs="LitNusx"/>
          <w:b/>
          <w:sz w:val="18"/>
          <w:szCs w:val="18"/>
          <w:lang w:val="ka-GE"/>
        </w:rPr>
        <w:t>კუთხური საანკერო საყრდენის ბაგირული ხიდით შეცვლის</w:t>
      </w:r>
      <w:r w:rsidR="003201A0" w:rsidRPr="0094604F">
        <w:rPr>
          <w:rFonts w:ascii="AcadNusx" w:hAnsi="AcadNusx" w:cs="Sylfaen"/>
          <w:sz w:val="24"/>
          <w:szCs w:val="24"/>
        </w:rPr>
        <w:t xml:space="preserve"> </w:t>
      </w:r>
      <w:r w:rsidR="003201A0" w:rsidRPr="0094604F">
        <w:rPr>
          <w:rFonts w:ascii="Sylfaen" w:eastAsia="Sylfaen" w:hAnsi="Sylfaen" w:cs="Times New Roman"/>
          <w:b/>
          <w:sz w:val="18"/>
          <w:szCs w:val="18"/>
          <w:lang w:val="ka-GE"/>
        </w:rPr>
        <w:t>სამუშაოების წარმოებაზე;</w:t>
      </w:r>
    </w:p>
    <w:p w:rsidR="00711DE8" w:rsidRPr="0094604F" w:rsidRDefault="003201A0" w:rsidP="00711DE8">
      <w:pPr>
        <w:pStyle w:val="ListParagraph"/>
        <w:numPr>
          <w:ilvl w:val="0"/>
          <w:numId w:val="2"/>
        </w:numPr>
        <w:spacing w:after="0" w:line="276" w:lineRule="auto"/>
        <w:jc w:val="both"/>
        <w:rPr>
          <w:rFonts w:asciiTheme="majorHAnsi" w:hAnsiTheme="majorHAnsi"/>
          <w:sz w:val="18"/>
          <w:szCs w:val="18"/>
          <w:lang w:val="ka-GE"/>
        </w:rPr>
      </w:pPr>
      <w:r w:rsidRPr="0094604F">
        <w:rPr>
          <w:rFonts w:ascii="Sylfaen" w:eastAsia="Sylfaen" w:hAnsi="Sylfaen" w:cs="Times New Roman"/>
          <w:b/>
          <w:sz w:val="18"/>
          <w:szCs w:val="18"/>
          <w:lang w:val="ka-GE"/>
        </w:rPr>
        <w:t>მოიცავს</w:t>
      </w:r>
      <w:r w:rsidR="00711DE8" w:rsidRPr="0094604F">
        <w:rPr>
          <w:rFonts w:asciiTheme="majorHAnsi" w:hAnsiTheme="majorHAnsi"/>
          <w:sz w:val="18"/>
          <w:szCs w:val="18"/>
          <w:lang w:val="ka-GE"/>
        </w:rPr>
        <w:t xml:space="preserve"> ყოველდღიურ დასწრება</w:t>
      </w:r>
      <w:r w:rsidRPr="0094604F">
        <w:rPr>
          <w:rFonts w:asciiTheme="majorHAnsi" w:hAnsiTheme="majorHAnsi"/>
          <w:sz w:val="18"/>
          <w:szCs w:val="18"/>
          <w:lang w:val="ka-GE"/>
        </w:rPr>
        <w:t>ს</w:t>
      </w:r>
      <w:r w:rsidR="00711DE8" w:rsidRPr="0094604F">
        <w:rPr>
          <w:rFonts w:asciiTheme="majorHAnsi" w:hAnsiTheme="majorHAnsi"/>
          <w:sz w:val="18"/>
          <w:szCs w:val="18"/>
          <w:lang w:val="ka-GE"/>
        </w:rPr>
        <w:t xml:space="preserve"> და სამუშაოების მიმდინარეობის ასახვა</w:t>
      </w:r>
      <w:r w:rsidRPr="0094604F">
        <w:rPr>
          <w:rFonts w:asciiTheme="majorHAnsi" w:hAnsiTheme="majorHAnsi"/>
          <w:sz w:val="18"/>
          <w:szCs w:val="18"/>
          <w:lang w:val="ka-GE"/>
        </w:rPr>
        <w:t>ს</w:t>
      </w:r>
      <w:r w:rsidR="00711DE8" w:rsidRPr="0094604F">
        <w:rPr>
          <w:rFonts w:asciiTheme="majorHAnsi" w:hAnsiTheme="majorHAnsi"/>
          <w:sz w:val="18"/>
          <w:szCs w:val="18"/>
          <w:lang w:val="ka-GE"/>
        </w:rPr>
        <w:t xml:space="preserve"> შესრულებული სამუშაოების მოცულობების შესაბამისად. აუცილებლობას წარმოადგენს ყველა ფარული სამუშაოებზე დასწრება და დაოქმება, სადაც </w:t>
      </w:r>
      <w:r w:rsidRPr="0094604F">
        <w:rPr>
          <w:rFonts w:asciiTheme="majorHAnsi" w:hAnsiTheme="majorHAnsi"/>
          <w:sz w:val="18"/>
          <w:szCs w:val="18"/>
          <w:lang w:val="ka-GE"/>
        </w:rPr>
        <w:t>ასახული იქნება</w:t>
      </w:r>
      <w:r w:rsidR="00711DE8" w:rsidRPr="0094604F">
        <w:rPr>
          <w:rFonts w:asciiTheme="majorHAnsi" w:hAnsiTheme="majorHAnsi"/>
          <w:sz w:val="18"/>
          <w:szCs w:val="18"/>
          <w:lang w:val="ka-GE"/>
        </w:rPr>
        <w:t xml:space="preserve"> შესრულებული სამუშაოების ტიპი, თარიღი, დრო, გარემო პირობები, შემსრულებლები, სამუშაოთა მოცულობები, შესაბამისი ფოტო და ვიდეო მასალის წარმოდგენით; </w:t>
      </w:r>
    </w:p>
    <w:p w:rsidR="00711DE8" w:rsidRPr="0094604F" w:rsidRDefault="00711DE8" w:rsidP="00711DE8">
      <w:pPr>
        <w:pStyle w:val="ListParagraph"/>
        <w:numPr>
          <w:ilvl w:val="0"/>
          <w:numId w:val="2"/>
        </w:numPr>
        <w:spacing w:after="0" w:line="276" w:lineRule="auto"/>
        <w:jc w:val="both"/>
        <w:rPr>
          <w:rFonts w:asciiTheme="majorHAnsi" w:hAnsiTheme="majorHAnsi"/>
          <w:sz w:val="18"/>
          <w:szCs w:val="18"/>
          <w:lang w:val="ka-GE"/>
        </w:rPr>
      </w:pPr>
      <w:r w:rsidRPr="0094604F">
        <w:rPr>
          <w:rFonts w:asciiTheme="majorHAnsi" w:hAnsiTheme="majorHAnsi"/>
          <w:b/>
          <w:sz w:val="18"/>
          <w:szCs w:val="18"/>
          <w:lang w:val="ka-GE"/>
        </w:rPr>
        <w:t>მოიცავს</w:t>
      </w:r>
      <w:r w:rsidRPr="0094604F">
        <w:rPr>
          <w:rFonts w:asciiTheme="majorHAnsi" w:hAnsiTheme="majorHAnsi"/>
          <w:sz w:val="18"/>
          <w:szCs w:val="18"/>
          <w:lang w:val="ka-GE"/>
        </w:rPr>
        <w:t xml:space="preserve"> შესრულებული სამუშაოების პროექტთან შესაბამისობის დადგენას და საპროექტო დოკუმენტაციით განსაზღვრული სამუშაოს  ხარისხის კონტროლს; </w:t>
      </w:r>
    </w:p>
    <w:p w:rsidR="00711DE8" w:rsidRPr="0094604F" w:rsidRDefault="00711DE8" w:rsidP="00711DE8">
      <w:pPr>
        <w:pStyle w:val="ListParagraph"/>
        <w:numPr>
          <w:ilvl w:val="0"/>
          <w:numId w:val="2"/>
        </w:numPr>
        <w:spacing w:after="0" w:line="276" w:lineRule="auto"/>
        <w:jc w:val="both"/>
        <w:rPr>
          <w:rFonts w:asciiTheme="majorHAnsi" w:hAnsiTheme="majorHAnsi"/>
          <w:sz w:val="18"/>
          <w:szCs w:val="18"/>
          <w:lang w:val="ka-GE"/>
        </w:rPr>
      </w:pPr>
      <w:r w:rsidRPr="0094604F">
        <w:rPr>
          <w:rFonts w:asciiTheme="majorHAnsi" w:hAnsiTheme="majorHAnsi"/>
          <w:b/>
          <w:sz w:val="18"/>
          <w:szCs w:val="18"/>
          <w:lang w:val="ka-GE"/>
        </w:rPr>
        <w:t>მოიცავს</w:t>
      </w:r>
      <w:r w:rsidRPr="0094604F">
        <w:rPr>
          <w:rFonts w:asciiTheme="majorHAnsi" w:hAnsiTheme="majorHAnsi"/>
          <w:sz w:val="18"/>
          <w:szCs w:val="18"/>
          <w:lang w:val="ka-GE"/>
        </w:rPr>
        <w:t xml:space="preserve"> (საჭიროების შემთხვევაში) სამუშაოთა წარმოების პროცესში საინჟინრო გადაწყვეტილებების განხილვისას სს გეს „საქრუსენერგოს“ კონსულტირებას, საპროექტო დოკუმენტაციაში საჭირო ცვლილებების ინსპექტირებას და დადასტურებას; </w:t>
      </w:r>
    </w:p>
    <w:p w:rsidR="00711DE8" w:rsidRPr="0094604F" w:rsidRDefault="00711DE8" w:rsidP="00711DE8">
      <w:pPr>
        <w:pStyle w:val="ListParagraph"/>
        <w:numPr>
          <w:ilvl w:val="0"/>
          <w:numId w:val="2"/>
        </w:numPr>
        <w:spacing w:after="0" w:line="276" w:lineRule="auto"/>
        <w:jc w:val="both"/>
        <w:rPr>
          <w:rFonts w:asciiTheme="majorHAnsi" w:hAnsiTheme="majorHAnsi"/>
          <w:sz w:val="18"/>
          <w:szCs w:val="18"/>
          <w:lang w:val="ka-GE"/>
        </w:rPr>
      </w:pPr>
      <w:r w:rsidRPr="0094604F">
        <w:rPr>
          <w:rFonts w:asciiTheme="majorHAnsi" w:hAnsiTheme="majorHAnsi"/>
          <w:b/>
          <w:sz w:val="18"/>
          <w:szCs w:val="18"/>
          <w:lang w:val="ka-GE"/>
        </w:rPr>
        <w:t>მოიცავს</w:t>
      </w:r>
      <w:r w:rsidRPr="0094604F">
        <w:rPr>
          <w:rFonts w:asciiTheme="majorHAnsi" w:hAnsiTheme="majorHAnsi"/>
          <w:sz w:val="18"/>
          <w:szCs w:val="18"/>
          <w:lang w:val="ka-GE"/>
        </w:rPr>
        <w:t xml:space="preserve"> შესრულებული სამუშაოების მოცულობების შემოწმებას, დადასტურებას და შესაბამისი ოქმების წარმოდგენას სსიპ „ტექნიკური და სამშენებლო ზედამხედველობის სააგენტოში“ წარსადგენად; </w:t>
      </w:r>
    </w:p>
    <w:p w:rsidR="00711DE8" w:rsidRPr="0094604F" w:rsidRDefault="00711DE8" w:rsidP="00711DE8">
      <w:pPr>
        <w:pStyle w:val="ListParagraph"/>
        <w:numPr>
          <w:ilvl w:val="0"/>
          <w:numId w:val="2"/>
        </w:numPr>
        <w:spacing w:after="0" w:line="276" w:lineRule="auto"/>
        <w:jc w:val="both"/>
        <w:rPr>
          <w:rFonts w:asciiTheme="majorHAnsi" w:hAnsiTheme="majorHAnsi"/>
          <w:sz w:val="18"/>
          <w:szCs w:val="18"/>
        </w:rPr>
      </w:pPr>
      <w:r w:rsidRPr="0094604F">
        <w:rPr>
          <w:rFonts w:asciiTheme="majorHAnsi" w:hAnsiTheme="majorHAnsi"/>
          <w:b/>
          <w:sz w:val="18"/>
          <w:szCs w:val="18"/>
          <w:lang w:val="ka-GE"/>
        </w:rPr>
        <w:t>მოიცავს</w:t>
      </w:r>
      <w:r w:rsidRPr="0094604F">
        <w:rPr>
          <w:rFonts w:asciiTheme="majorHAnsi" w:hAnsiTheme="majorHAnsi"/>
          <w:sz w:val="18"/>
          <w:szCs w:val="18"/>
          <w:lang w:val="ka-GE"/>
        </w:rPr>
        <w:t xml:space="preserve"> </w:t>
      </w:r>
      <w:proofErr w:type="spellStart"/>
      <w:r w:rsidRPr="0094604F">
        <w:rPr>
          <w:rFonts w:asciiTheme="majorHAnsi" w:hAnsiTheme="majorHAnsi"/>
          <w:sz w:val="18"/>
          <w:szCs w:val="18"/>
        </w:rPr>
        <w:t>სამუშაოთა</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წარმოების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პროცესში</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შესრულებულ</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სამუშაოებში</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შეუსაბამობისა</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და</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დეფექტების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გამოვლენა</w:t>
      </w:r>
      <w:proofErr w:type="spellEnd"/>
      <w:r w:rsidRPr="0094604F">
        <w:rPr>
          <w:rFonts w:asciiTheme="majorHAnsi" w:hAnsiTheme="majorHAnsi"/>
          <w:sz w:val="18"/>
          <w:szCs w:val="18"/>
          <w:lang w:val="ka-GE"/>
        </w:rPr>
        <w:t>ს</w:t>
      </w:r>
      <w:r w:rsidRPr="0094604F">
        <w:rPr>
          <w:rFonts w:asciiTheme="majorHAnsi" w:hAnsiTheme="majorHAnsi"/>
          <w:sz w:val="18"/>
          <w:szCs w:val="18"/>
        </w:rPr>
        <w:t xml:space="preserve">, </w:t>
      </w:r>
      <w:proofErr w:type="spellStart"/>
      <w:r w:rsidRPr="0094604F">
        <w:rPr>
          <w:rFonts w:asciiTheme="majorHAnsi" w:hAnsiTheme="majorHAnsi"/>
          <w:sz w:val="18"/>
          <w:szCs w:val="18"/>
        </w:rPr>
        <w:t>გამოვლენილი</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დეფექტების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შეფასება</w:t>
      </w:r>
      <w:proofErr w:type="spellEnd"/>
      <w:r w:rsidRPr="0094604F">
        <w:rPr>
          <w:rFonts w:asciiTheme="majorHAnsi" w:hAnsiTheme="majorHAnsi"/>
          <w:sz w:val="18"/>
          <w:szCs w:val="18"/>
          <w:lang w:val="ka-GE"/>
        </w:rPr>
        <w:t xml:space="preserve">ს </w:t>
      </w:r>
      <w:proofErr w:type="spellStart"/>
      <w:r w:rsidRPr="0094604F">
        <w:rPr>
          <w:rFonts w:asciiTheme="majorHAnsi" w:hAnsiTheme="majorHAnsi"/>
          <w:sz w:val="18"/>
          <w:szCs w:val="18"/>
        </w:rPr>
        <w:t>და</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მათი</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გამოსწორების</w:t>
      </w:r>
      <w:proofErr w:type="spellEnd"/>
      <w:r w:rsidRPr="0094604F">
        <w:rPr>
          <w:rFonts w:asciiTheme="majorHAnsi" w:hAnsiTheme="majorHAnsi"/>
          <w:sz w:val="18"/>
          <w:szCs w:val="18"/>
        </w:rPr>
        <w:t xml:space="preserve"> </w:t>
      </w:r>
      <w:proofErr w:type="spellStart"/>
      <w:r w:rsidRPr="0094604F">
        <w:rPr>
          <w:rFonts w:asciiTheme="majorHAnsi" w:hAnsiTheme="majorHAnsi"/>
          <w:sz w:val="18"/>
          <w:szCs w:val="18"/>
        </w:rPr>
        <w:t>მონიტორინგ</w:t>
      </w:r>
      <w:proofErr w:type="spellEnd"/>
      <w:r w:rsidRPr="0094604F">
        <w:rPr>
          <w:rFonts w:asciiTheme="majorHAnsi" w:hAnsiTheme="majorHAnsi"/>
          <w:sz w:val="18"/>
          <w:szCs w:val="18"/>
          <w:lang w:val="ka-GE"/>
        </w:rPr>
        <w:t>ს</w:t>
      </w:r>
      <w:r w:rsidRPr="0094604F">
        <w:rPr>
          <w:rFonts w:asciiTheme="majorHAnsi" w:hAnsiTheme="majorHAnsi"/>
          <w:sz w:val="18"/>
          <w:szCs w:val="18"/>
        </w:rPr>
        <w:t>;</w:t>
      </w:r>
      <w:r w:rsidRPr="0094604F">
        <w:rPr>
          <w:rFonts w:asciiTheme="majorHAnsi" w:hAnsiTheme="majorHAnsi"/>
          <w:sz w:val="18"/>
          <w:szCs w:val="18"/>
          <w:lang w:val="ka-GE"/>
        </w:rPr>
        <w:t xml:space="preserve"> </w:t>
      </w:r>
    </w:p>
    <w:p w:rsidR="003201A0" w:rsidRPr="0094604F" w:rsidRDefault="00711DE8" w:rsidP="00711DE8">
      <w:pPr>
        <w:pStyle w:val="ListParagraph"/>
        <w:numPr>
          <w:ilvl w:val="0"/>
          <w:numId w:val="2"/>
        </w:numPr>
        <w:spacing w:line="276" w:lineRule="auto"/>
        <w:jc w:val="both"/>
        <w:rPr>
          <w:rFonts w:asciiTheme="majorHAnsi" w:hAnsiTheme="majorHAnsi"/>
          <w:sz w:val="18"/>
          <w:szCs w:val="18"/>
          <w:lang w:val="ka-GE"/>
        </w:rPr>
      </w:pPr>
      <w:r w:rsidRPr="0094604F">
        <w:rPr>
          <w:rFonts w:asciiTheme="majorHAnsi" w:hAnsiTheme="majorHAnsi"/>
          <w:b/>
          <w:sz w:val="18"/>
          <w:szCs w:val="18"/>
          <w:lang w:val="ka-GE"/>
        </w:rPr>
        <w:t>მოიცავს</w:t>
      </w:r>
      <w:r w:rsidRPr="0094604F">
        <w:rPr>
          <w:rFonts w:asciiTheme="majorHAnsi" w:hAnsiTheme="majorHAnsi"/>
          <w:sz w:val="18"/>
          <w:szCs w:val="18"/>
          <w:lang w:val="ka-GE"/>
        </w:rPr>
        <w:t xml:space="preserve"> პროექტის განხორციელებასთან დაკავშირებული ოფიციალური წერილობითი კომუნიკაციის წარმოებას სს გეს „სააქრუსენერგოსთან“. </w:t>
      </w:r>
    </w:p>
    <w:p w:rsidR="00711DE8" w:rsidRPr="0094604F" w:rsidRDefault="00711DE8" w:rsidP="00711DE8">
      <w:pPr>
        <w:pStyle w:val="ListParagraph"/>
        <w:numPr>
          <w:ilvl w:val="0"/>
          <w:numId w:val="2"/>
        </w:numPr>
        <w:spacing w:line="276" w:lineRule="auto"/>
        <w:jc w:val="both"/>
        <w:rPr>
          <w:rFonts w:asciiTheme="majorHAnsi" w:hAnsiTheme="majorHAnsi"/>
          <w:sz w:val="18"/>
          <w:szCs w:val="18"/>
          <w:lang w:val="ka-GE"/>
        </w:rPr>
      </w:pPr>
      <w:r w:rsidRPr="0094604F">
        <w:rPr>
          <w:rFonts w:asciiTheme="majorHAnsi" w:hAnsiTheme="majorHAnsi"/>
          <w:sz w:val="18"/>
          <w:szCs w:val="18"/>
          <w:lang w:val="ka-GE"/>
        </w:rPr>
        <w:t>მიმწოდებლის მიერ ყველა ანგარიში უნდა იყოს წარმოდგენილი ქართულ ენაზე;</w:t>
      </w:r>
    </w:p>
    <w:p w:rsidR="00711DE8" w:rsidRPr="0094604F" w:rsidRDefault="00711DE8" w:rsidP="00711DE8">
      <w:pPr>
        <w:pStyle w:val="ListParagraph"/>
        <w:spacing w:after="0" w:line="276" w:lineRule="auto"/>
        <w:jc w:val="both"/>
        <w:rPr>
          <w:rFonts w:asciiTheme="majorHAnsi" w:hAnsiTheme="majorHAnsi"/>
          <w:sz w:val="18"/>
          <w:szCs w:val="18"/>
          <w:lang w:val="ka-GE"/>
        </w:rPr>
      </w:pPr>
    </w:p>
    <w:p w:rsidR="00711DE8" w:rsidRPr="0094604F" w:rsidRDefault="0094604F" w:rsidP="0094604F">
      <w:pPr>
        <w:spacing w:after="0" w:line="276" w:lineRule="auto"/>
        <w:jc w:val="both"/>
        <w:rPr>
          <w:rFonts w:asciiTheme="majorHAnsi" w:eastAsiaTheme="minorEastAsia" w:hAnsiTheme="majorHAnsi"/>
          <w:sz w:val="18"/>
          <w:szCs w:val="18"/>
        </w:rPr>
      </w:pPr>
      <w:r w:rsidRPr="0094604F">
        <w:rPr>
          <w:rFonts w:asciiTheme="majorHAnsi" w:eastAsiaTheme="minorEastAsia" w:hAnsiTheme="majorHAnsi"/>
          <w:sz w:val="18"/>
          <w:szCs w:val="18"/>
          <w:lang w:val="ka-GE"/>
        </w:rPr>
        <w:t xml:space="preserve">     </w:t>
      </w:r>
      <w:r w:rsidR="00711DE8" w:rsidRPr="0094604F">
        <w:rPr>
          <w:rFonts w:asciiTheme="majorHAnsi" w:eastAsiaTheme="minorEastAsia" w:hAnsiTheme="majorHAnsi"/>
          <w:sz w:val="18"/>
          <w:szCs w:val="18"/>
        </w:rPr>
        <w:t xml:space="preserve">   </w:t>
      </w:r>
      <w:r w:rsidRPr="0094604F">
        <w:rPr>
          <w:rFonts w:ascii="Sylfaen" w:eastAsia="Sylfaen" w:hAnsi="Sylfaen"/>
          <w:b/>
          <w:sz w:val="18"/>
          <w:szCs w:val="18"/>
          <w:lang w:val="ka-GE"/>
        </w:rPr>
        <w:t>500 კვ ეგხ ,,კავკასიონის’’</w:t>
      </w:r>
      <w:r w:rsidRPr="0094604F">
        <w:rPr>
          <w:rFonts w:ascii="AcadNusx" w:hAnsi="AcadNusx" w:cs="LitNusx"/>
          <w:b/>
          <w:sz w:val="18"/>
          <w:szCs w:val="18"/>
          <w:lang w:val="ka-GE"/>
        </w:rPr>
        <w:t xml:space="preserve"> #223-#226</w:t>
      </w:r>
      <w:r w:rsidRPr="0094604F">
        <w:rPr>
          <w:rFonts w:cs="LitNusx"/>
          <w:b/>
          <w:sz w:val="18"/>
          <w:szCs w:val="18"/>
          <w:lang w:val="ka-GE"/>
        </w:rPr>
        <w:t xml:space="preserve">  </w:t>
      </w:r>
      <w:r w:rsidRPr="0094604F">
        <w:rPr>
          <w:rFonts w:ascii="Sylfaen" w:hAnsi="Sylfaen" w:cs="LitNusx"/>
          <w:b/>
          <w:sz w:val="18"/>
          <w:szCs w:val="18"/>
          <w:lang w:val="ka-GE"/>
        </w:rPr>
        <w:t xml:space="preserve">საყრდენებს შორის არსებული </w:t>
      </w:r>
      <w:r w:rsidRPr="0094604F">
        <w:rPr>
          <w:rFonts w:ascii="AcadNusx" w:hAnsi="AcadNusx" w:cs="LitNusx"/>
          <w:b/>
          <w:sz w:val="18"/>
          <w:szCs w:val="18"/>
          <w:lang w:val="ka-GE"/>
        </w:rPr>
        <w:t xml:space="preserve">#225 </w:t>
      </w:r>
      <w:r w:rsidRPr="0094604F">
        <w:rPr>
          <w:rFonts w:ascii="Sylfaen" w:hAnsi="Sylfaen" w:cs="LitNusx"/>
          <w:b/>
          <w:sz w:val="18"/>
          <w:szCs w:val="18"/>
          <w:lang w:val="ka-GE"/>
        </w:rPr>
        <w:t>კუთხური საანკერო საყრდენის ბაგირული ხიდით შეცვლის</w:t>
      </w:r>
      <w:r w:rsidRPr="0094604F">
        <w:rPr>
          <w:rFonts w:cs="Sylfaen"/>
          <w:sz w:val="24"/>
          <w:szCs w:val="24"/>
          <w:lang w:val="ka-GE"/>
        </w:rPr>
        <w:t xml:space="preserve"> </w:t>
      </w:r>
      <w:proofErr w:type="spellStart"/>
      <w:r w:rsidR="00711DE8" w:rsidRPr="0094604F">
        <w:rPr>
          <w:rFonts w:asciiTheme="majorHAnsi" w:eastAsiaTheme="minorEastAsia" w:hAnsiTheme="majorHAnsi"/>
          <w:sz w:val="18"/>
          <w:szCs w:val="18"/>
        </w:rPr>
        <w:t>სამშენებლო-სამონტაჟო</w:t>
      </w:r>
      <w:proofErr w:type="spellEnd"/>
      <w:r w:rsidR="00711DE8" w:rsidRPr="0094604F">
        <w:rPr>
          <w:rFonts w:asciiTheme="majorHAnsi" w:eastAsiaTheme="minorEastAsia" w:hAnsiTheme="majorHAnsi"/>
          <w:sz w:val="18"/>
          <w:szCs w:val="18"/>
        </w:rPr>
        <w:t xml:space="preserve"> </w:t>
      </w:r>
      <w:proofErr w:type="spellStart"/>
      <w:r w:rsidR="00711DE8" w:rsidRPr="0094604F">
        <w:rPr>
          <w:rFonts w:asciiTheme="majorHAnsi" w:eastAsiaTheme="minorEastAsia" w:hAnsiTheme="majorHAnsi"/>
          <w:sz w:val="18"/>
          <w:szCs w:val="18"/>
        </w:rPr>
        <w:t>სამუშაოების</w:t>
      </w:r>
      <w:proofErr w:type="spellEnd"/>
      <w:r w:rsidR="00711DE8" w:rsidRPr="0094604F">
        <w:rPr>
          <w:rFonts w:asciiTheme="majorHAnsi" w:eastAsiaTheme="minorEastAsia" w:hAnsiTheme="majorHAnsi"/>
          <w:sz w:val="18"/>
          <w:szCs w:val="18"/>
        </w:rPr>
        <w:t xml:space="preserve"> </w:t>
      </w:r>
      <w:proofErr w:type="spellStart"/>
      <w:r w:rsidR="00711DE8" w:rsidRPr="0094604F">
        <w:rPr>
          <w:rFonts w:asciiTheme="majorHAnsi" w:hAnsiTheme="majorHAnsi"/>
          <w:sz w:val="18"/>
          <w:szCs w:val="18"/>
        </w:rPr>
        <w:t>ზედამხედველობა-ინსპექტირებზე</w:t>
      </w:r>
      <w:proofErr w:type="spellEnd"/>
      <w:r w:rsidR="00711DE8" w:rsidRPr="0094604F">
        <w:rPr>
          <w:rFonts w:asciiTheme="majorHAnsi" w:hAnsiTheme="majorHAnsi"/>
          <w:sz w:val="18"/>
          <w:szCs w:val="18"/>
        </w:rPr>
        <w:t xml:space="preserve"> </w:t>
      </w:r>
      <w:proofErr w:type="spellStart"/>
      <w:r w:rsidR="00711DE8" w:rsidRPr="0094604F">
        <w:rPr>
          <w:rFonts w:asciiTheme="majorHAnsi" w:hAnsiTheme="majorHAnsi"/>
          <w:sz w:val="18"/>
          <w:szCs w:val="18"/>
        </w:rPr>
        <w:t>წინამდებარე</w:t>
      </w:r>
      <w:proofErr w:type="spellEnd"/>
      <w:r w:rsidR="00711DE8" w:rsidRPr="0094604F">
        <w:rPr>
          <w:rFonts w:asciiTheme="majorHAnsi" w:hAnsiTheme="majorHAnsi"/>
          <w:sz w:val="18"/>
          <w:szCs w:val="18"/>
        </w:rPr>
        <w:t xml:space="preserve"> </w:t>
      </w:r>
      <w:proofErr w:type="spellStart"/>
      <w:r w:rsidR="00711DE8" w:rsidRPr="0094604F">
        <w:rPr>
          <w:rFonts w:asciiTheme="majorHAnsi" w:eastAsia="Sylfaen" w:hAnsiTheme="majorHAnsi" w:cs="Times New Roman"/>
          <w:sz w:val="18"/>
          <w:szCs w:val="18"/>
        </w:rPr>
        <w:t>ფასთა</w:t>
      </w:r>
      <w:proofErr w:type="spellEnd"/>
      <w:r w:rsidR="00711DE8" w:rsidRPr="0094604F">
        <w:rPr>
          <w:rFonts w:asciiTheme="majorHAnsi" w:eastAsia="Sylfaen" w:hAnsiTheme="majorHAnsi" w:cs="Times New Roman"/>
          <w:sz w:val="18"/>
          <w:szCs w:val="18"/>
        </w:rPr>
        <w:t xml:space="preserve"> </w:t>
      </w:r>
      <w:proofErr w:type="spellStart"/>
      <w:r w:rsidR="00711DE8" w:rsidRPr="0094604F">
        <w:rPr>
          <w:rFonts w:asciiTheme="majorHAnsi" w:eastAsia="Sylfaen" w:hAnsiTheme="majorHAnsi" w:cs="Times New Roman"/>
          <w:sz w:val="18"/>
          <w:szCs w:val="18"/>
        </w:rPr>
        <w:t>გამოკითხვის</w:t>
      </w:r>
      <w:proofErr w:type="spellEnd"/>
      <w:r w:rsidR="00711DE8" w:rsidRPr="0094604F">
        <w:rPr>
          <w:rFonts w:asciiTheme="majorHAnsi" w:eastAsia="Sylfaen" w:hAnsiTheme="majorHAnsi" w:cs="Times New Roman"/>
          <w:sz w:val="18"/>
          <w:szCs w:val="18"/>
        </w:rPr>
        <w:t xml:space="preserve"> </w:t>
      </w:r>
      <w:proofErr w:type="spellStart"/>
      <w:r w:rsidR="00711DE8" w:rsidRPr="0094604F">
        <w:rPr>
          <w:rFonts w:asciiTheme="majorHAnsi" w:eastAsia="Sylfaen" w:hAnsiTheme="majorHAnsi" w:cs="Times New Roman"/>
          <w:sz w:val="18"/>
          <w:szCs w:val="18"/>
        </w:rPr>
        <w:t>კონკურსში</w:t>
      </w:r>
      <w:proofErr w:type="spellEnd"/>
      <w:r w:rsidR="00711DE8" w:rsidRPr="0094604F">
        <w:rPr>
          <w:rFonts w:asciiTheme="majorHAnsi" w:eastAsia="Sylfaen" w:hAnsiTheme="majorHAnsi" w:cs="Times New Roman"/>
          <w:sz w:val="18"/>
          <w:szCs w:val="18"/>
        </w:rPr>
        <w:t xml:space="preserve"> </w:t>
      </w:r>
      <w:proofErr w:type="spellStart"/>
      <w:r w:rsidR="00711DE8" w:rsidRPr="0094604F">
        <w:rPr>
          <w:rFonts w:asciiTheme="majorHAnsi" w:eastAsia="Sylfaen" w:hAnsiTheme="majorHAnsi" w:cs="Times New Roman"/>
          <w:sz w:val="18"/>
          <w:szCs w:val="18"/>
        </w:rPr>
        <w:t>გამარჯვებული</w:t>
      </w:r>
      <w:proofErr w:type="spellEnd"/>
      <w:r w:rsidR="00711DE8" w:rsidRPr="0094604F">
        <w:rPr>
          <w:rFonts w:asciiTheme="majorHAnsi" w:eastAsia="Sylfaen" w:hAnsiTheme="majorHAnsi" w:cs="Times New Roman"/>
          <w:sz w:val="18"/>
          <w:szCs w:val="18"/>
        </w:rPr>
        <w:t xml:space="preserve"> </w:t>
      </w:r>
      <w:r w:rsidR="00711DE8" w:rsidRPr="0094604F">
        <w:rPr>
          <w:rFonts w:asciiTheme="majorHAnsi" w:eastAsia="Sylfaen" w:hAnsiTheme="majorHAnsi" w:cs="Times New Roman"/>
          <w:b/>
          <w:sz w:val="18"/>
          <w:szCs w:val="18"/>
        </w:rPr>
        <w:t xml:space="preserve">A </w:t>
      </w:r>
      <w:proofErr w:type="spellStart"/>
      <w:r w:rsidR="00711DE8" w:rsidRPr="0094604F">
        <w:rPr>
          <w:rFonts w:asciiTheme="majorHAnsi" w:eastAsia="Sylfaen" w:hAnsiTheme="majorHAnsi" w:cs="Times New Roman"/>
          <w:b/>
          <w:sz w:val="18"/>
          <w:szCs w:val="18"/>
        </w:rPr>
        <w:t>ტიპის</w:t>
      </w:r>
      <w:proofErr w:type="spellEnd"/>
      <w:r w:rsidR="00711DE8" w:rsidRPr="0094604F">
        <w:rPr>
          <w:rFonts w:asciiTheme="majorHAnsi" w:eastAsia="Sylfaen" w:hAnsiTheme="majorHAnsi" w:cs="Times New Roman"/>
          <w:b/>
          <w:sz w:val="18"/>
          <w:szCs w:val="18"/>
        </w:rPr>
        <w:t xml:space="preserve"> </w:t>
      </w:r>
      <w:proofErr w:type="spellStart"/>
      <w:r w:rsidR="00711DE8" w:rsidRPr="0094604F">
        <w:rPr>
          <w:rFonts w:asciiTheme="majorHAnsi" w:eastAsia="Sylfaen" w:hAnsiTheme="majorHAnsi" w:cs="Times New Roman"/>
          <w:b/>
          <w:sz w:val="18"/>
          <w:szCs w:val="18"/>
        </w:rPr>
        <w:t>ინსპექტირების</w:t>
      </w:r>
      <w:proofErr w:type="spellEnd"/>
      <w:r w:rsidR="00711DE8" w:rsidRPr="0094604F">
        <w:rPr>
          <w:rFonts w:asciiTheme="majorHAnsi" w:eastAsia="Sylfaen" w:hAnsiTheme="majorHAnsi" w:cs="Times New Roman"/>
          <w:b/>
          <w:sz w:val="18"/>
          <w:szCs w:val="18"/>
        </w:rPr>
        <w:t xml:space="preserve"> </w:t>
      </w:r>
      <w:proofErr w:type="spellStart"/>
      <w:r w:rsidR="00711DE8" w:rsidRPr="0094604F">
        <w:rPr>
          <w:rFonts w:asciiTheme="majorHAnsi" w:eastAsia="Sylfaen" w:hAnsiTheme="majorHAnsi" w:cs="Times New Roman"/>
          <w:b/>
          <w:sz w:val="18"/>
          <w:szCs w:val="18"/>
        </w:rPr>
        <w:t>ორგანო</w:t>
      </w:r>
      <w:proofErr w:type="spellEnd"/>
      <w:r w:rsidR="00711DE8" w:rsidRPr="0094604F">
        <w:rPr>
          <w:rFonts w:asciiTheme="majorHAnsi" w:eastAsia="Sylfaen" w:hAnsiTheme="majorHAnsi" w:cs="Times New Roman"/>
          <w:b/>
          <w:sz w:val="18"/>
          <w:szCs w:val="18"/>
        </w:rPr>
        <w:t xml:space="preserve"> </w:t>
      </w:r>
      <w:proofErr w:type="spellStart"/>
      <w:r w:rsidR="00711DE8" w:rsidRPr="0094604F">
        <w:rPr>
          <w:rFonts w:asciiTheme="majorHAnsi" w:eastAsia="Sylfaen" w:hAnsiTheme="majorHAnsi" w:cs="Times New Roman"/>
          <w:b/>
          <w:sz w:val="18"/>
          <w:szCs w:val="18"/>
        </w:rPr>
        <w:t>ვალდებულია</w:t>
      </w:r>
      <w:proofErr w:type="spellEnd"/>
      <w:r w:rsidR="00711DE8" w:rsidRPr="0094604F">
        <w:rPr>
          <w:rFonts w:asciiTheme="majorHAnsi" w:eastAsia="Sylfaen" w:hAnsiTheme="majorHAnsi" w:cs="Times New Roman"/>
          <w:sz w:val="18"/>
          <w:szCs w:val="18"/>
        </w:rPr>
        <w:t xml:space="preserve"> </w:t>
      </w:r>
      <w:proofErr w:type="spellStart"/>
      <w:r w:rsidR="00711DE8" w:rsidRPr="0094604F">
        <w:rPr>
          <w:rFonts w:asciiTheme="majorHAnsi" w:eastAsia="Sylfaen" w:hAnsiTheme="majorHAnsi" w:cs="Times New Roman"/>
          <w:sz w:val="18"/>
          <w:szCs w:val="18"/>
        </w:rPr>
        <w:t>ზედამხედველობა-ინსპექტირება</w:t>
      </w:r>
      <w:proofErr w:type="spellEnd"/>
      <w:r w:rsidR="00711DE8" w:rsidRPr="0094604F">
        <w:rPr>
          <w:rFonts w:asciiTheme="majorHAnsi" w:eastAsia="Sylfaen" w:hAnsiTheme="majorHAnsi" w:cs="Times New Roman"/>
          <w:sz w:val="18"/>
          <w:szCs w:val="18"/>
        </w:rPr>
        <w:t xml:space="preserve"> </w:t>
      </w:r>
      <w:proofErr w:type="spellStart"/>
      <w:r w:rsidR="00711DE8" w:rsidRPr="0094604F">
        <w:rPr>
          <w:rFonts w:asciiTheme="majorHAnsi" w:eastAsiaTheme="minorEastAsia" w:hAnsiTheme="majorHAnsi"/>
          <w:sz w:val="18"/>
          <w:szCs w:val="18"/>
        </w:rPr>
        <w:t>განახორციელოს</w:t>
      </w:r>
      <w:proofErr w:type="spellEnd"/>
      <w:r w:rsidR="00711DE8" w:rsidRPr="0094604F">
        <w:rPr>
          <w:rFonts w:asciiTheme="majorHAnsi" w:eastAsiaTheme="minorEastAsia" w:hAnsiTheme="majorHAnsi"/>
          <w:sz w:val="18"/>
          <w:szCs w:val="18"/>
        </w:rPr>
        <w:t xml:space="preserve"> </w:t>
      </w:r>
      <w:proofErr w:type="spellStart"/>
      <w:r w:rsidR="00711DE8" w:rsidRPr="0094604F">
        <w:rPr>
          <w:rFonts w:asciiTheme="majorHAnsi" w:eastAsiaTheme="minorEastAsia" w:hAnsiTheme="majorHAnsi"/>
          <w:sz w:val="18"/>
          <w:szCs w:val="18"/>
        </w:rPr>
        <w:t>საკონკურსო</w:t>
      </w:r>
      <w:proofErr w:type="spellEnd"/>
      <w:r w:rsidR="00711DE8" w:rsidRPr="0094604F">
        <w:rPr>
          <w:rFonts w:asciiTheme="majorHAnsi" w:eastAsiaTheme="minorEastAsia" w:hAnsiTheme="majorHAnsi"/>
          <w:sz w:val="18"/>
          <w:szCs w:val="18"/>
        </w:rPr>
        <w:t xml:space="preserve"> </w:t>
      </w:r>
      <w:proofErr w:type="spellStart"/>
      <w:r w:rsidR="00711DE8" w:rsidRPr="0094604F">
        <w:rPr>
          <w:rFonts w:asciiTheme="majorHAnsi" w:eastAsiaTheme="minorEastAsia" w:hAnsiTheme="majorHAnsi"/>
          <w:sz w:val="18"/>
          <w:szCs w:val="18"/>
        </w:rPr>
        <w:t>განაცხადზე</w:t>
      </w:r>
      <w:proofErr w:type="spellEnd"/>
      <w:r w:rsidR="00711DE8" w:rsidRPr="0094604F">
        <w:rPr>
          <w:rFonts w:asciiTheme="majorHAnsi" w:eastAsiaTheme="minorEastAsia" w:hAnsiTheme="majorHAnsi"/>
          <w:sz w:val="18"/>
          <w:szCs w:val="18"/>
        </w:rPr>
        <w:t xml:space="preserve"> </w:t>
      </w:r>
      <w:proofErr w:type="spellStart"/>
      <w:r w:rsidR="00711DE8" w:rsidRPr="0094604F">
        <w:rPr>
          <w:rFonts w:asciiTheme="majorHAnsi" w:eastAsiaTheme="minorEastAsia" w:hAnsiTheme="majorHAnsi"/>
          <w:sz w:val="18"/>
          <w:szCs w:val="18"/>
        </w:rPr>
        <w:t>თანდართული</w:t>
      </w:r>
      <w:proofErr w:type="spellEnd"/>
      <w:r w:rsidR="00711DE8" w:rsidRPr="0094604F">
        <w:rPr>
          <w:rFonts w:asciiTheme="majorHAnsi" w:hAnsiTheme="majorHAnsi"/>
          <w:sz w:val="18"/>
          <w:szCs w:val="18"/>
        </w:rPr>
        <w:t xml:space="preserve"> </w:t>
      </w:r>
      <w:r w:rsidRPr="0094604F">
        <w:rPr>
          <w:rFonts w:ascii="Sylfaen" w:eastAsia="Sylfaen" w:hAnsi="Sylfaen"/>
          <w:b/>
          <w:sz w:val="18"/>
          <w:szCs w:val="18"/>
          <w:lang w:val="ka-GE"/>
        </w:rPr>
        <w:t>500 კვ ეგხ ,,კავკასიონის’’</w:t>
      </w:r>
      <w:r w:rsidRPr="0094604F">
        <w:rPr>
          <w:rFonts w:ascii="AcadNusx" w:hAnsi="AcadNusx" w:cs="LitNusx"/>
          <w:b/>
          <w:sz w:val="18"/>
          <w:szCs w:val="18"/>
          <w:lang w:val="ka-GE"/>
        </w:rPr>
        <w:t xml:space="preserve"> #223-#226</w:t>
      </w:r>
      <w:r w:rsidRPr="0094604F">
        <w:rPr>
          <w:rFonts w:cs="LitNusx"/>
          <w:b/>
          <w:sz w:val="18"/>
          <w:szCs w:val="18"/>
          <w:lang w:val="ka-GE"/>
        </w:rPr>
        <w:t xml:space="preserve">  </w:t>
      </w:r>
      <w:r w:rsidRPr="0094604F">
        <w:rPr>
          <w:rFonts w:ascii="Sylfaen" w:hAnsi="Sylfaen" w:cs="LitNusx"/>
          <w:b/>
          <w:sz w:val="18"/>
          <w:szCs w:val="18"/>
          <w:lang w:val="ka-GE"/>
        </w:rPr>
        <w:t xml:space="preserve">საყრდენებს შორის არსებული </w:t>
      </w:r>
      <w:r w:rsidRPr="0094604F">
        <w:rPr>
          <w:rFonts w:ascii="AcadNusx" w:hAnsi="AcadNusx" w:cs="LitNusx"/>
          <w:b/>
          <w:sz w:val="18"/>
          <w:szCs w:val="18"/>
          <w:lang w:val="ka-GE"/>
        </w:rPr>
        <w:t xml:space="preserve">#225 </w:t>
      </w:r>
      <w:r w:rsidRPr="0094604F">
        <w:rPr>
          <w:rFonts w:ascii="Sylfaen" w:hAnsi="Sylfaen" w:cs="LitNusx"/>
          <w:b/>
          <w:sz w:val="18"/>
          <w:szCs w:val="18"/>
          <w:lang w:val="ka-GE"/>
        </w:rPr>
        <w:t>კუთხური საანკერო საყრდენის ბაგირული ხიდით შეცვლის</w:t>
      </w:r>
      <w:r w:rsidRPr="0094604F">
        <w:rPr>
          <w:rFonts w:ascii="AcadNusx" w:hAnsi="AcadNusx" w:cs="Sylfaen"/>
          <w:sz w:val="24"/>
          <w:szCs w:val="24"/>
        </w:rPr>
        <w:t xml:space="preserve"> </w:t>
      </w:r>
      <w:r w:rsidRPr="0094604F">
        <w:rPr>
          <w:rFonts w:ascii="Sylfaen" w:eastAsia="Sylfaen" w:hAnsi="Sylfaen" w:cs="Times New Roman"/>
          <w:b/>
          <w:sz w:val="18"/>
          <w:szCs w:val="18"/>
          <w:lang w:val="ka-GE"/>
        </w:rPr>
        <w:t xml:space="preserve">სამუშაოების </w:t>
      </w:r>
      <w:proofErr w:type="spellStart"/>
      <w:r w:rsidR="00711DE8" w:rsidRPr="0094604F">
        <w:rPr>
          <w:rFonts w:asciiTheme="majorHAnsi" w:eastAsiaTheme="minorEastAsia" w:hAnsiTheme="majorHAnsi"/>
          <w:sz w:val="18"/>
          <w:szCs w:val="18"/>
        </w:rPr>
        <w:t>პროექტის</w:t>
      </w:r>
      <w:proofErr w:type="spellEnd"/>
      <w:r w:rsidR="00711DE8" w:rsidRPr="0094604F">
        <w:rPr>
          <w:rFonts w:asciiTheme="majorHAnsi" w:eastAsiaTheme="minorEastAsia" w:hAnsiTheme="majorHAnsi"/>
          <w:sz w:val="18"/>
          <w:szCs w:val="18"/>
        </w:rPr>
        <w:t xml:space="preserve"> </w:t>
      </w:r>
      <w:proofErr w:type="spellStart"/>
      <w:r w:rsidR="00711DE8" w:rsidRPr="0094604F">
        <w:rPr>
          <w:rFonts w:asciiTheme="majorHAnsi" w:eastAsiaTheme="minorEastAsia" w:hAnsiTheme="majorHAnsi"/>
          <w:sz w:val="18"/>
          <w:szCs w:val="18"/>
        </w:rPr>
        <w:t>შესაბამისად</w:t>
      </w:r>
      <w:proofErr w:type="spellEnd"/>
      <w:r w:rsidR="00711DE8" w:rsidRPr="0094604F">
        <w:rPr>
          <w:rFonts w:asciiTheme="majorHAnsi" w:eastAsiaTheme="minorEastAsia" w:hAnsiTheme="majorHAnsi"/>
          <w:sz w:val="18"/>
          <w:szCs w:val="18"/>
        </w:rPr>
        <w:t>.</w:t>
      </w:r>
    </w:p>
    <w:p w:rsidR="00711DE8" w:rsidRPr="0094604F" w:rsidRDefault="00711DE8" w:rsidP="00711DE8">
      <w:pPr>
        <w:pStyle w:val="ListParagraph"/>
        <w:spacing w:line="276" w:lineRule="auto"/>
        <w:ind w:left="0"/>
        <w:jc w:val="both"/>
        <w:rPr>
          <w:rFonts w:ascii="Sylfaen" w:hAnsi="Sylfaen"/>
          <w:sz w:val="18"/>
          <w:szCs w:val="18"/>
          <w:lang w:val="ka-GE"/>
        </w:rPr>
      </w:pPr>
    </w:p>
    <w:p w:rsidR="00711DE8" w:rsidRPr="0094604F" w:rsidRDefault="0094604F" w:rsidP="00711DE8">
      <w:pPr>
        <w:spacing w:line="276" w:lineRule="auto"/>
        <w:jc w:val="both"/>
        <w:rPr>
          <w:rFonts w:ascii="Sylfaen" w:hAnsi="Sylfaen"/>
          <w:b/>
          <w:bCs/>
          <w:sz w:val="18"/>
          <w:szCs w:val="18"/>
          <w:lang w:val="ka-GE"/>
        </w:rPr>
      </w:pPr>
      <w:r w:rsidRPr="0094604F">
        <w:rPr>
          <w:rFonts w:ascii="Sylfaen" w:hAnsi="Sylfaen"/>
          <w:b/>
          <w:bCs/>
          <w:sz w:val="18"/>
          <w:szCs w:val="18"/>
          <w:lang w:val="ka-GE"/>
        </w:rPr>
        <w:t xml:space="preserve">     </w:t>
      </w:r>
      <w:r w:rsidR="00711DE8" w:rsidRPr="0094604F">
        <w:rPr>
          <w:rFonts w:ascii="Sylfaen" w:hAnsi="Sylfaen"/>
          <w:b/>
          <w:bCs/>
          <w:sz w:val="18"/>
          <w:szCs w:val="18"/>
          <w:lang w:val="ka-GE"/>
        </w:rPr>
        <w:t>პრეტენდენტი ხელმოწერით ადასტურებს რომ გაეცნო ტექნიკურ დავალებას და მომსახურების გაწევა განხორციელდება ტექნიკური დავალების შესაბამისად.</w:t>
      </w:r>
    </w:p>
    <w:p w:rsidR="00711DE8" w:rsidRPr="0094604F" w:rsidRDefault="00711DE8" w:rsidP="00711DE8">
      <w:pPr>
        <w:spacing w:line="276" w:lineRule="auto"/>
        <w:rPr>
          <w:rFonts w:ascii="Sylfaen" w:hAnsi="Sylfaen"/>
          <w:b/>
          <w:bCs/>
          <w:sz w:val="18"/>
          <w:szCs w:val="18"/>
          <w:lang w:val="ka-GE"/>
        </w:rPr>
      </w:pPr>
    </w:p>
    <w:p w:rsidR="00711DE8" w:rsidRPr="0094604F" w:rsidRDefault="00711DE8" w:rsidP="00711DE8">
      <w:pPr>
        <w:spacing w:line="276" w:lineRule="auto"/>
        <w:rPr>
          <w:rFonts w:ascii="Sylfaen" w:hAnsi="Sylfaen"/>
          <w:b/>
          <w:bCs/>
          <w:sz w:val="18"/>
          <w:szCs w:val="18"/>
          <w:lang w:val="ka-GE"/>
        </w:rPr>
      </w:pPr>
      <w:bookmarkStart w:id="5" w:name="_Hlk202184456"/>
      <w:r w:rsidRPr="0094604F">
        <w:rPr>
          <w:rFonts w:ascii="Sylfaen" w:hAnsi="Sylfaen"/>
          <w:bCs/>
          <w:sz w:val="18"/>
          <w:szCs w:val="18"/>
          <w:lang w:val="ka-GE"/>
        </w:rPr>
        <w:t>პრეტენდენტის უფლებამოსილი პირის ხელმოწერა</w:t>
      </w:r>
      <w:r w:rsidRPr="0094604F">
        <w:rPr>
          <w:rFonts w:ascii="Sylfaen" w:hAnsi="Sylfaen"/>
          <w:b/>
          <w:bCs/>
          <w:sz w:val="18"/>
          <w:szCs w:val="18"/>
          <w:lang w:val="ka-GE"/>
        </w:rPr>
        <w:t xml:space="preserve">     ___________________</w:t>
      </w:r>
      <w:bookmarkEnd w:id="5"/>
    </w:p>
    <w:p w:rsidR="00711DE8" w:rsidRPr="0094604F" w:rsidRDefault="00711DE8" w:rsidP="00711DE8">
      <w:pPr>
        <w:spacing w:line="276" w:lineRule="auto"/>
        <w:rPr>
          <w:rFonts w:ascii="Sylfaen" w:hAnsi="Sylfaen"/>
          <w:b/>
          <w:bCs/>
          <w:sz w:val="18"/>
          <w:szCs w:val="18"/>
          <w:lang w:val="ka-GE"/>
        </w:rPr>
      </w:pPr>
    </w:p>
    <w:p w:rsidR="00711DE8" w:rsidRPr="0094604F" w:rsidRDefault="00711DE8" w:rsidP="00711DE8">
      <w:pPr>
        <w:spacing w:line="276" w:lineRule="auto"/>
        <w:rPr>
          <w:rFonts w:ascii="Sylfaen" w:hAnsi="Sylfaen"/>
          <w:b/>
          <w:bCs/>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right"/>
        <w:rPr>
          <w:rFonts w:ascii="Sylfaen" w:eastAsia="Sylfaen" w:hAnsi="Sylfaen"/>
          <w:b/>
          <w:sz w:val="18"/>
          <w:szCs w:val="18"/>
          <w:lang w:val="ka-GE"/>
        </w:rPr>
      </w:pPr>
      <w:r w:rsidRPr="00D344E7">
        <w:rPr>
          <w:rFonts w:ascii="Sylfaen" w:eastAsia="Sylfaen" w:hAnsi="Sylfaen"/>
          <w:b/>
          <w:sz w:val="18"/>
          <w:szCs w:val="18"/>
          <w:lang w:val="ka-GE"/>
        </w:rPr>
        <w:lastRenderedPageBreak/>
        <w:t>ფორმა N4</w:t>
      </w: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18"/>
          <w:szCs w:val="18"/>
          <w:lang w:val="ka-GE"/>
        </w:rPr>
      </w:pPr>
      <w:r w:rsidRPr="00D344E7">
        <w:rPr>
          <w:rFonts w:ascii="Sylfaen" w:eastAsia="Sylfaen" w:hAnsi="Sylfaen"/>
          <w:b/>
          <w:sz w:val="18"/>
          <w:szCs w:val="18"/>
          <w:lang w:val="ka-GE"/>
        </w:rPr>
        <w:t>ინფორმაცია ფასებისა, გადახდის პირობებისა და მიწოდების ვადების შესახებ</w:t>
      </w:r>
    </w:p>
    <w:p w:rsidR="00711DE8" w:rsidRPr="00D344E7" w:rsidRDefault="00711DE8" w:rsidP="00711DE8">
      <w:pPr>
        <w:spacing w:line="276" w:lineRule="auto"/>
        <w:jc w:val="both"/>
        <w:rPr>
          <w:rFonts w:ascii="Sylfaen" w:eastAsia="Sylfaen" w:hAnsi="Sylfaen" w:cs="Times New Roman"/>
          <w:b/>
          <w:sz w:val="18"/>
          <w:szCs w:val="18"/>
          <w:lang w:val="ka-GE"/>
        </w:rPr>
      </w:pPr>
    </w:p>
    <w:p w:rsidR="00711DE8" w:rsidRPr="00D344E7" w:rsidRDefault="00711DE8" w:rsidP="00711DE8">
      <w:pPr>
        <w:spacing w:line="276" w:lineRule="auto"/>
        <w:ind w:right="-284"/>
        <w:jc w:val="both"/>
        <w:rPr>
          <w:rFonts w:ascii="Sylfaen" w:eastAsiaTheme="minorEastAsia" w:hAnsi="Sylfaen"/>
          <w:b/>
          <w:sz w:val="18"/>
          <w:szCs w:val="18"/>
          <w:lang w:val="ka-GE"/>
        </w:rPr>
      </w:pPr>
      <w:r w:rsidRPr="00D344E7">
        <w:rPr>
          <w:rFonts w:ascii="Sylfaen" w:hAnsi="Sylfaen"/>
          <w:b/>
          <w:sz w:val="18"/>
          <w:szCs w:val="18"/>
          <w:lang w:val="ka-GE"/>
        </w:rPr>
        <w:t>შემოთავაზებული ფასი უნდა მოიცავდეს მიმწოდებლის მიერ გასაწევ ყველა ხარჯს მათ შორის დღგ-ს.</w:t>
      </w: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18"/>
          <w:szCs w:val="18"/>
          <w:lang w:val="ka-GE"/>
        </w:rPr>
      </w:pPr>
    </w:p>
    <w:tbl>
      <w:tblPr>
        <w:tblStyle w:val="TableGrid"/>
        <w:tblW w:w="0" w:type="auto"/>
        <w:tblInd w:w="0" w:type="dxa"/>
        <w:tblLook w:val="04A0" w:firstRow="1" w:lastRow="0" w:firstColumn="1" w:lastColumn="0" w:noHBand="0" w:noVBand="1"/>
      </w:tblPr>
      <w:tblGrid>
        <w:gridCol w:w="3415"/>
        <w:gridCol w:w="2160"/>
        <w:gridCol w:w="2970"/>
      </w:tblGrid>
      <w:tr w:rsidR="00711DE8" w:rsidRPr="00D344E7" w:rsidTr="00737E17">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DE8" w:rsidRPr="00D344E7" w:rsidRDefault="00E12CF9"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Pr>
                <w:rFonts w:ascii="Sylfaen" w:eastAsia="Sylfaen" w:hAnsi="Sylfaen"/>
                <w:sz w:val="18"/>
                <w:szCs w:val="18"/>
                <w:lang w:val="ka-GE"/>
              </w:rPr>
              <w:t>სახარჯთაღიცხვო ღირებულება შეადგენს</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DE8" w:rsidRPr="00D344E7" w:rsidRDefault="00F2511D"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Pr>
                <w:rFonts w:ascii="Sylfaen" w:eastAsia="Sylfaen" w:hAnsi="Sylfaen"/>
                <w:sz w:val="18"/>
                <w:szCs w:val="18"/>
                <w:lang w:val="ka-GE"/>
              </w:rPr>
              <w:t xml:space="preserve">საზედამხედველო ინსპექტირების მომსახურების </w:t>
            </w:r>
            <w:r w:rsidR="00711DE8" w:rsidRPr="00D344E7">
              <w:rPr>
                <w:rFonts w:ascii="Sylfaen" w:eastAsia="Sylfaen" w:hAnsi="Sylfaen"/>
                <w:sz w:val="18"/>
                <w:szCs w:val="18"/>
                <w:lang w:val="ka-GE"/>
              </w:rPr>
              <w:t xml:space="preserve">ღირებულება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DE8" w:rsidRPr="00D344E7"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sidRPr="00D344E7">
              <w:rPr>
                <w:rFonts w:ascii="Sylfaen" w:eastAsia="Sylfaen" w:hAnsi="Sylfaen"/>
                <w:sz w:val="18"/>
                <w:szCs w:val="18"/>
                <w:lang w:val="ka-GE"/>
              </w:rPr>
              <w:t>მომსახურების</w:t>
            </w:r>
          </w:p>
          <w:p w:rsidR="00711DE8" w:rsidRPr="00D344E7"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sidRPr="00D344E7">
              <w:rPr>
                <w:rFonts w:ascii="Sylfaen" w:eastAsia="Sylfaen" w:hAnsi="Sylfaen"/>
                <w:sz w:val="18"/>
                <w:szCs w:val="18"/>
                <w:lang w:val="ka-GE"/>
              </w:rPr>
              <w:t xml:space="preserve">მიწოდების ვადა </w:t>
            </w:r>
          </w:p>
        </w:tc>
      </w:tr>
      <w:tr w:rsidR="00711DE8" w:rsidRPr="00D344E7" w:rsidTr="00737E17">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DE8" w:rsidRPr="00D344E7"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sidRPr="00D344E7">
              <w:rPr>
                <w:rFonts w:ascii="Sylfaen" w:eastAsia="Sylfaen" w:hAnsi="Sylfaen"/>
                <w:sz w:val="18"/>
                <w:szCs w:val="18"/>
                <w:lang w:val="ka-GE"/>
              </w:rPr>
              <w:t>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DE8" w:rsidRPr="00D344E7"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117"/>
              <w:jc w:val="center"/>
              <w:rPr>
                <w:rFonts w:ascii="Sylfaen" w:eastAsia="Sylfaen" w:hAnsi="Sylfaen"/>
                <w:sz w:val="18"/>
                <w:szCs w:val="18"/>
                <w:lang w:val="ka-GE"/>
              </w:rPr>
            </w:pPr>
            <w:r w:rsidRPr="00D344E7">
              <w:rPr>
                <w:rFonts w:ascii="Sylfaen" w:eastAsia="Sylfaen" w:hAnsi="Sylfaen"/>
                <w:sz w:val="18"/>
                <w:szCs w:val="18"/>
                <w:lang w:val="ka-GE"/>
              </w:rPr>
              <w:t>2</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DE8" w:rsidRPr="00D344E7"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sidRPr="00D344E7">
              <w:rPr>
                <w:rFonts w:ascii="Sylfaen" w:eastAsia="Sylfaen" w:hAnsi="Sylfaen"/>
                <w:sz w:val="18"/>
                <w:szCs w:val="18"/>
                <w:lang w:val="ka-GE"/>
              </w:rPr>
              <w:t>3</w:t>
            </w:r>
          </w:p>
        </w:tc>
      </w:tr>
      <w:tr w:rsidR="00711DE8" w:rsidRPr="00D344E7" w:rsidTr="00737E17">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DE8" w:rsidRPr="004D5DD3" w:rsidRDefault="00FC0883"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rPr>
            </w:pPr>
            <w:r w:rsidRPr="00035CB4">
              <w:rPr>
                <w:rFonts w:ascii="Sylfaen" w:eastAsia="Sylfaen" w:hAnsi="Sylfaen"/>
                <w:b/>
                <w:sz w:val="18"/>
                <w:szCs w:val="18"/>
                <w:lang w:val="ka-GE"/>
              </w:rPr>
              <w:t>500 კვ ეგხ ,,კავკასიონის’’</w:t>
            </w:r>
            <w:r w:rsidRPr="00035CB4">
              <w:rPr>
                <w:rFonts w:ascii="AcadNusx" w:hAnsi="AcadNusx" w:cs="LitNusx"/>
                <w:b/>
                <w:sz w:val="18"/>
                <w:szCs w:val="18"/>
                <w:lang w:val="ka-GE"/>
              </w:rPr>
              <w:t xml:space="preserve"> #223-#226</w:t>
            </w:r>
            <w:r w:rsidRPr="00035CB4">
              <w:rPr>
                <w:rFonts w:cs="LitNusx"/>
                <w:b/>
                <w:sz w:val="18"/>
                <w:szCs w:val="18"/>
                <w:lang w:val="ka-GE"/>
              </w:rPr>
              <w:t xml:space="preserve">  </w:t>
            </w:r>
            <w:r w:rsidRPr="00035CB4">
              <w:rPr>
                <w:rFonts w:ascii="Sylfaen" w:hAnsi="Sylfaen" w:cs="LitNusx"/>
                <w:b/>
                <w:sz w:val="18"/>
                <w:szCs w:val="18"/>
                <w:lang w:val="ka-GE"/>
              </w:rPr>
              <w:t xml:space="preserve">საყრდენებს შორის არსებული </w:t>
            </w:r>
            <w:r w:rsidRPr="00035CB4">
              <w:rPr>
                <w:rFonts w:ascii="AcadNusx" w:hAnsi="AcadNusx" w:cs="LitNusx"/>
                <w:b/>
                <w:sz w:val="18"/>
                <w:szCs w:val="18"/>
                <w:lang w:val="ka-GE"/>
              </w:rPr>
              <w:t xml:space="preserve">#225 </w:t>
            </w:r>
            <w:r w:rsidRPr="00035CB4">
              <w:rPr>
                <w:rFonts w:ascii="Sylfaen" w:hAnsi="Sylfaen" w:cs="LitNusx"/>
                <w:b/>
                <w:sz w:val="18"/>
                <w:szCs w:val="18"/>
                <w:lang w:val="ka-GE"/>
              </w:rPr>
              <w:t>კუთხური საანკერო საყრდენის (კოდორის ხეობა) ბაგირული ხიდით შეცვლის</w:t>
            </w:r>
            <w:r w:rsidRPr="00423710">
              <w:rPr>
                <w:rFonts w:ascii="AcadNusx" w:hAnsi="AcadNusx" w:cs="Sylfaen"/>
                <w:szCs w:val="24"/>
              </w:rPr>
              <w:t xml:space="preserve"> </w:t>
            </w:r>
            <w:r w:rsidRPr="00D344E7">
              <w:rPr>
                <w:rFonts w:ascii="Sylfaen" w:eastAsia="Sylfaen" w:hAnsi="Sylfaen"/>
                <w:b/>
                <w:sz w:val="18"/>
                <w:szCs w:val="18"/>
                <w:lang w:val="ka-GE"/>
              </w:rPr>
              <w:t>სამუშაოების</w:t>
            </w:r>
            <w:r>
              <w:rPr>
                <w:rFonts w:ascii="Sylfaen" w:eastAsia="Sylfaen" w:hAnsi="Sylfaen"/>
                <w:b/>
                <w:sz w:val="18"/>
                <w:szCs w:val="18"/>
                <w:lang w:val="ka-GE"/>
              </w:rPr>
              <w:t xml:space="preserve"> სახარჯთაღრიცხვო ღირებულება შეადგენს</w:t>
            </w:r>
            <w:r w:rsidR="00F2511D" w:rsidRPr="00F2511D">
              <w:rPr>
                <w:rFonts w:ascii="Sylfaen" w:eastAsiaTheme="minorHAnsi" w:hAnsi="Sylfaen" w:cs="Sylfaen"/>
                <w:sz w:val="18"/>
                <w:szCs w:val="18"/>
                <w:lang w:val="ka-GE"/>
              </w:rPr>
              <w:t xml:space="preserve"> </w:t>
            </w:r>
            <w:r w:rsidRPr="00FC0883">
              <w:rPr>
                <w:rFonts w:ascii="Sylfaen" w:eastAsiaTheme="minorHAnsi" w:hAnsi="Sylfaen" w:cs="Sylfaen"/>
                <w:b/>
                <w:sz w:val="18"/>
                <w:szCs w:val="18"/>
                <w:lang w:val="ka-GE"/>
              </w:rPr>
              <w:t>4</w:t>
            </w:r>
            <w:r w:rsidR="00D42FE7" w:rsidRPr="00FC0883">
              <w:rPr>
                <w:rFonts w:ascii="Sylfaen" w:eastAsiaTheme="minorHAnsi" w:hAnsi="Sylfaen" w:cs="Sylfaen"/>
                <w:b/>
                <w:sz w:val="18"/>
                <w:szCs w:val="18"/>
                <w:lang w:val="ka-GE"/>
              </w:rPr>
              <w:t>,</w:t>
            </w:r>
            <w:r w:rsidRPr="00FC0883">
              <w:rPr>
                <w:rFonts w:ascii="Sylfaen" w:eastAsiaTheme="minorHAnsi" w:hAnsi="Sylfaen" w:cs="Sylfaen"/>
                <w:b/>
                <w:sz w:val="18"/>
                <w:szCs w:val="18"/>
                <w:lang w:val="ka-GE"/>
              </w:rPr>
              <w:t>718</w:t>
            </w:r>
            <w:r w:rsidR="00D42FE7" w:rsidRPr="00FC0883">
              <w:rPr>
                <w:rFonts w:ascii="Sylfaen" w:eastAsiaTheme="minorHAnsi" w:hAnsi="Sylfaen" w:cs="Sylfaen"/>
                <w:b/>
                <w:sz w:val="18"/>
                <w:szCs w:val="18"/>
                <w:lang w:val="ka-GE"/>
              </w:rPr>
              <w:t>,</w:t>
            </w:r>
            <w:r>
              <w:rPr>
                <w:rFonts w:ascii="Sylfaen" w:eastAsiaTheme="minorHAnsi" w:hAnsi="Sylfaen" w:cs="Sylfaen"/>
                <w:b/>
                <w:sz w:val="18"/>
                <w:szCs w:val="18"/>
                <w:lang w:val="ka-GE"/>
              </w:rPr>
              <w:t>357</w:t>
            </w:r>
            <w:r w:rsidR="00F2511D" w:rsidRPr="00FC0883">
              <w:rPr>
                <w:rFonts w:ascii="Sylfaen" w:eastAsiaTheme="minorHAnsi" w:hAnsi="Sylfaen" w:cs="Sylfaen"/>
                <w:b/>
                <w:sz w:val="18"/>
                <w:szCs w:val="18"/>
                <w:lang w:val="ka-GE"/>
              </w:rPr>
              <w:t xml:space="preserve"> </w:t>
            </w:r>
            <w:r w:rsidR="00D42FE7" w:rsidRPr="00FC0883">
              <w:rPr>
                <w:rFonts w:ascii="Sylfaen" w:eastAsiaTheme="minorHAnsi" w:hAnsi="Sylfaen" w:cs="Sylfaen"/>
                <w:b/>
                <w:sz w:val="18"/>
                <w:szCs w:val="18"/>
                <w:lang w:val="ka-GE"/>
              </w:rPr>
              <w:t>ლარ</w:t>
            </w:r>
            <w:r w:rsidR="00F2511D" w:rsidRPr="00FC0883">
              <w:rPr>
                <w:rFonts w:ascii="Sylfaen" w:eastAsiaTheme="minorHAnsi" w:hAnsi="Sylfaen" w:cs="Sylfaen"/>
                <w:b/>
                <w:sz w:val="18"/>
                <w:szCs w:val="18"/>
                <w:lang w:val="ka-GE"/>
              </w:rPr>
              <w:t>ს</w:t>
            </w:r>
            <w:r w:rsidR="004D5DD3">
              <w:rPr>
                <w:rFonts w:ascii="Sylfaen" w:eastAsiaTheme="minorHAnsi" w:hAnsi="Sylfaen" w:cs="Sylfaen"/>
                <w:b/>
                <w:sz w:val="18"/>
                <w:szCs w:val="18"/>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0F6" w:rsidRDefault="0049700C" w:rsidP="0049700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117"/>
              <w:jc w:val="center"/>
              <w:rPr>
                <w:rFonts w:ascii="Sylfaen" w:eastAsia="Sylfaen" w:hAnsi="Sylfaen"/>
                <w:sz w:val="18"/>
                <w:szCs w:val="18"/>
                <w:lang w:val="ka-GE"/>
              </w:rPr>
            </w:pPr>
            <w:r w:rsidRPr="00F2511D">
              <w:rPr>
                <w:rFonts w:ascii="Sylfaen" w:eastAsia="Sylfaen" w:hAnsi="Sylfaen"/>
                <w:sz w:val="18"/>
                <w:szCs w:val="18"/>
                <w:lang w:val="ka-GE"/>
              </w:rPr>
              <w:t xml:space="preserve">                                  (თანხა სიტყვიერად)</w:t>
            </w:r>
          </w:p>
          <w:p w:rsidR="00711DE8" w:rsidRPr="00F2511D" w:rsidRDefault="00DD40F6" w:rsidP="0049700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117"/>
              <w:jc w:val="center"/>
              <w:rPr>
                <w:rFonts w:ascii="Sylfaen" w:eastAsia="Sylfaen" w:hAnsi="Sylfaen"/>
                <w:sz w:val="18"/>
                <w:szCs w:val="18"/>
                <w:lang w:val="ka-GE"/>
              </w:rPr>
            </w:pPr>
            <w:r w:rsidRPr="00F2511D">
              <w:rPr>
                <w:rFonts w:ascii="Sylfaen" w:eastAsia="Sylfaen" w:hAnsi="Sylfaen"/>
                <w:sz w:val="18"/>
                <w:szCs w:val="18"/>
                <w:lang w:val="ka-GE"/>
              </w:rPr>
              <w:t>%</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DE8" w:rsidRPr="00F2511D"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sidRPr="00F2511D">
              <w:rPr>
                <w:rFonts w:ascii="Sylfaen" w:eastAsia="Sylfaen" w:hAnsi="Sylfaen"/>
                <w:color w:val="000000" w:themeColor="text1"/>
                <w:sz w:val="18"/>
                <w:szCs w:val="18"/>
                <w:lang w:val="ka-GE"/>
              </w:rPr>
              <w:t>2026 წელს არაუგვიანეს  19 დეკემბრის ჩათვლით</w:t>
            </w:r>
          </w:p>
        </w:tc>
      </w:tr>
      <w:tr w:rsidR="00711DE8" w:rsidRPr="00D344E7" w:rsidTr="00737E17">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DE8" w:rsidRPr="00F2511D"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Theme="minorHAnsi" w:hAnsi="Sylfaen" w:cs="Sylfaen"/>
                <w:sz w:val="18"/>
                <w:szCs w:val="18"/>
                <w:lang w:val="ka-GE"/>
              </w:rPr>
            </w:pPr>
            <w:r w:rsidRPr="00F2511D">
              <w:rPr>
                <w:rFonts w:ascii="Sylfaen" w:eastAsiaTheme="minorHAnsi" w:hAnsi="Sylfaen" w:cs="Sylfaen"/>
                <w:sz w:val="18"/>
                <w:szCs w:val="18"/>
                <w:lang w:val="ka-GE"/>
              </w:rPr>
              <w:t>ჯამი</w:t>
            </w:r>
            <w:r w:rsidR="00CC069C">
              <w:rPr>
                <w:rFonts w:ascii="Sylfaen" w:eastAsiaTheme="minorHAnsi" w:hAnsi="Sylfaen" w:cs="Sylfaen"/>
                <w:sz w:val="18"/>
                <w:szCs w:val="18"/>
                <w:lang w:val="ka-GE"/>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DE8" w:rsidRPr="00F2511D"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DE8" w:rsidRPr="00F2511D"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eastAsia="Sylfaen" w:hAnsi="Sylfaen"/>
                <w:sz w:val="18"/>
                <w:szCs w:val="18"/>
                <w:lang w:val="ka-GE"/>
              </w:rPr>
            </w:pPr>
          </w:p>
        </w:tc>
      </w:tr>
    </w:tbl>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18"/>
          <w:szCs w:val="18"/>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sz w:val="18"/>
          <w:szCs w:val="18"/>
          <w:lang w:val="ka-GE"/>
        </w:rPr>
      </w:pPr>
      <w:r w:rsidRPr="00D344E7">
        <w:rPr>
          <w:rFonts w:ascii="Sylfaen" w:eastAsia="Sylfaen" w:hAnsi="Sylfaen"/>
          <w:b/>
          <w:sz w:val="18"/>
          <w:szCs w:val="18"/>
          <w:lang w:val="ka-GE"/>
        </w:rPr>
        <w:t xml:space="preserve"> </w:t>
      </w:r>
    </w:p>
    <w:p w:rsidR="00711DE8" w:rsidRPr="00C12890"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color w:val="000000" w:themeColor="text1"/>
          <w:sz w:val="18"/>
          <w:szCs w:val="18"/>
          <w:lang w:val="ka-GE"/>
        </w:rPr>
      </w:pPr>
    </w:p>
    <w:p w:rsidR="00711DE8" w:rsidRPr="001218C8"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18"/>
          <w:szCs w:val="18"/>
          <w:lang w:val="ka-GE"/>
        </w:rPr>
      </w:pPr>
      <w:r w:rsidRPr="001218C8">
        <w:rPr>
          <w:rFonts w:ascii="Sylfaen" w:eastAsia="Sylfaen" w:hAnsi="Sylfaen"/>
          <w:sz w:val="18"/>
          <w:szCs w:val="18"/>
          <w:lang w:val="ka-GE"/>
        </w:rPr>
        <w:t xml:space="preserve">სამუშაოების ვადის ან/და ღირებულების გაზრდის შემთხვევაში, მიმწოდებელთან ანაზღაურების გაანგარიშება მოხდება ხელშეკრულებით გათვალისწინებული პროცენტული ოდენობის შესაბამისად. </w:t>
      </w: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sz w:val="18"/>
          <w:szCs w:val="18"/>
          <w:lang w:val="ka-GE"/>
        </w:rPr>
      </w:pPr>
      <w:r w:rsidRPr="00D344E7">
        <w:rPr>
          <w:rFonts w:ascii="Sylfaen" w:eastAsia="Sylfaen" w:hAnsi="Sylfaen"/>
          <w:b/>
          <w:sz w:val="18"/>
          <w:szCs w:val="18"/>
          <w:lang w:val="ka-GE"/>
        </w:rPr>
        <w:t>პრეტენდენტი ხელმოწერით ადასტურებს, რომ გაეცნო ანაზღაურების პირობებს და ეთანხმება მას.</w:t>
      </w: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Calibri" w:hAnsi="Sylfaen" w:cs="Sylfaen"/>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Calibri" w:hAnsi="Sylfaen" w:cs="Sylfaen"/>
          <w:sz w:val="18"/>
          <w:szCs w:val="18"/>
          <w:lang w:val="ka-GE"/>
        </w:rPr>
      </w:pPr>
    </w:p>
    <w:p w:rsidR="00AD5680" w:rsidRPr="00711DE8" w:rsidRDefault="00711DE8" w:rsidP="00711DE8">
      <w:pPr>
        <w:rPr>
          <w:rFonts w:ascii="Sylfaen" w:hAnsi="Sylfaen"/>
        </w:rPr>
      </w:pPr>
      <w:r w:rsidRPr="00D344E7">
        <w:rPr>
          <w:rFonts w:ascii="Sylfaen" w:hAnsi="Sylfaen"/>
          <w:bCs/>
          <w:sz w:val="18"/>
          <w:szCs w:val="18"/>
          <w:lang w:val="ka-GE"/>
        </w:rPr>
        <w:t>პრეტენდენტის უფლებამოსილი პ</w:t>
      </w:r>
      <w:r w:rsidRPr="002C14A5">
        <w:rPr>
          <w:rFonts w:ascii="Sylfaen" w:hAnsi="Sylfaen"/>
          <w:bCs/>
          <w:sz w:val="18"/>
          <w:szCs w:val="18"/>
          <w:lang w:val="ka-GE"/>
        </w:rPr>
        <w:t>ირის ხელმოწერა</w:t>
      </w:r>
      <w:r w:rsidRPr="002C14A5">
        <w:rPr>
          <w:rFonts w:ascii="Sylfaen" w:hAnsi="Sylfaen"/>
          <w:b/>
          <w:bCs/>
          <w:sz w:val="18"/>
          <w:szCs w:val="18"/>
          <w:lang w:val="ka-GE"/>
        </w:rPr>
        <w:t xml:space="preserve">     __________________</w:t>
      </w:r>
    </w:p>
    <w:sectPr w:rsidR="00AD5680" w:rsidRPr="00711DE8" w:rsidSect="00BB0047">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815DD"/>
    <w:multiLevelType w:val="hybridMultilevel"/>
    <w:tmpl w:val="018256D6"/>
    <w:lvl w:ilvl="0" w:tplc="0437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40158C8"/>
    <w:multiLevelType w:val="hybridMultilevel"/>
    <w:tmpl w:val="43547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66CD3"/>
    <w:multiLevelType w:val="hybridMultilevel"/>
    <w:tmpl w:val="FC6A3AF4"/>
    <w:lvl w:ilvl="0" w:tplc="51AA740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E8"/>
    <w:rsid w:val="00035CB4"/>
    <w:rsid w:val="00067864"/>
    <w:rsid w:val="000E7B80"/>
    <w:rsid w:val="001218C8"/>
    <w:rsid w:val="00252782"/>
    <w:rsid w:val="00264882"/>
    <w:rsid w:val="003201A0"/>
    <w:rsid w:val="00330EA2"/>
    <w:rsid w:val="00364DD4"/>
    <w:rsid w:val="003829B7"/>
    <w:rsid w:val="003838FD"/>
    <w:rsid w:val="00421687"/>
    <w:rsid w:val="0049700C"/>
    <w:rsid w:val="004D5DD3"/>
    <w:rsid w:val="004E63EF"/>
    <w:rsid w:val="005353BE"/>
    <w:rsid w:val="005365C7"/>
    <w:rsid w:val="005F4A5B"/>
    <w:rsid w:val="006B22B4"/>
    <w:rsid w:val="00711DE8"/>
    <w:rsid w:val="00816CB4"/>
    <w:rsid w:val="008230D6"/>
    <w:rsid w:val="00885F99"/>
    <w:rsid w:val="0094604F"/>
    <w:rsid w:val="00A27781"/>
    <w:rsid w:val="00AC1CE6"/>
    <w:rsid w:val="00AD5680"/>
    <w:rsid w:val="00B071C9"/>
    <w:rsid w:val="00BB0047"/>
    <w:rsid w:val="00C12890"/>
    <w:rsid w:val="00CC069C"/>
    <w:rsid w:val="00D42FE7"/>
    <w:rsid w:val="00DD40F6"/>
    <w:rsid w:val="00E12CF9"/>
    <w:rsid w:val="00F2511D"/>
    <w:rsid w:val="00FC0883"/>
    <w:rsid w:val="00FC466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29419-823D-4159-B295-9C95C372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DE8"/>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E8"/>
    <w:pPr>
      <w:ind w:left="720"/>
      <w:contextualSpacing/>
    </w:pPr>
  </w:style>
  <w:style w:type="paragraph" w:customStyle="1" w:styleId="Normal0">
    <w:name w:val="[Normal]"/>
    <w:rsid w:val="00711DE8"/>
    <w:pPr>
      <w:spacing w:after="0" w:line="240" w:lineRule="auto"/>
    </w:pPr>
    <w:rPr>
      <w:rFonts w:ascii="Arial" w:eastAsia="Arial" w:hAnsi="Arial" w:cs="Times New Roman"/>
      <w:sz w:val="24"/>
      <w:szCs w:val="20"/>
      <w:lang w:val="en-US"/>
    </w:rPr>
  </w:style>
  <w:style w:type="table" w:styleId="TableGrid">
    <w:name w:val="Table Grid"/>
    <w:basedOn w:val="TableNormal"/>
    <w:uiPriority w:val="59"/>
    <w:rsid w:val="00711DE8"/>
    <w:pPr>
      <w:spacing w:after="0" w:line="240" w:lineRule="auto"/>
    </w:pPr>
    <w:rPr>
      <w:rFonts w:eastAsiaTheme="minorEastAsia"/>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2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9B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Rukhadze</dc:creator>
  <cp:keywords/>
  <dc:description/>
  <cp:lastModifiedBy>Natia Suladze</cp:lastModifiedBy>
  <cp:revision>2</cp:revision>
  <cp:lastPrinted>2026-03-25T13:41:00Z</cp:lastPrinted>
  <dcterms:created xsi:type="dcterms:W3CDTF">2026-07-13T13:30:00Z</dcterms:created>
  <dcterms:modified xsi:type="dcterms:W3CDTF">2026-07-13T13:30:00Z</dcterms:modified>
</cp:coreProperties>
</file>